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674BD58B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PRZEDDMIOTU ZAMÓWIENIA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11B1738B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 xml:space="preserve">o podatku od towarów i usług (Dz.U. z 2021 r. poz. 685 z </w:t>
      </w:r>
      <w:proofErr w:type="spellStart"/>
      <w:r w:rsidRPr="00C766F3">
        <w:rPr>
          <w:sz w:val="22"/>
          <w:szCs w:val="22"/>
        </w:rPr>
        <w:t>późn</w:t>
      </w:r>
      <w:proofErr w:type="spellEnd"/>
      <w:r w:rsidRPr="00C766F3">
        <w:rPr>
          <w:sz w:val="22"/>
          <w:szCs w:val="22"/>
        </w:rPr>
        <w:t>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Urządzenia do transmisji danych cyfrowych (w tym koncentratory i </w:t>
      </w:r>
      <w:proofErr w:type="spellStart"/>
      <w:r w:rsidRPr="00C766F3">
        <w:rPr>
          <w:rFonts w:ascii="Times New Roman" w:hAnsi="Times New Roman" w:cs="Times New Roman"/>
          <w:sz w:val="22"/>
          <w:szCs w:val="22"/>
        </w:rPr>
        <w:t>switche</w:t>
      </w:r>
      <w:proofErr w:type="spellEnd"/>
      <w:r w:rsidRPr="00C766F3">
        <w:rPr>
          <w:rFonts w:ascii="Times New Roman" w:hAnsi="Times New Roman" w:cs="Times New Roman"/>
          <w:sz w:val="22"/>
          <w:szCs w:val="22"/>
        </w:rPr>
        <w:t xml:space="preserve">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30CC6E98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257861" w14:textId="764A28B6" w:rsidR="00367079" w:rsidRPr="00367079" w:rsidRDefault="00367079" w:rsidP="00367079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Należy wypełnić powyższe tabele podając </w:t>
      </w:r>
      <w:r w:rsidRPr="00367079">
        <w:rPr>
          <w:rFonts w:ascii="Times New Roman" w:hAnsi="Times New Roman" w:cs="Times New Roman"/>
          <w:sz w:val="22"/>
          <w:szCs w:val="22"/>
        </w:rPr>
        <w:t>informacje o nazwie producenta, nazwie modelu i numerze katalogowym producenta dla oferowanych urządzeń i oprogramowania. W przypadku, gdy producent nie nadaje urządzeniom nazw ani numeru katalogowego dla produkowanych urządzeń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7079">
        <w:rPr>
          <w:rFonts w:ascii="Times New Roman" w:hAnsi="Times New Roman" w:cs="Times New Roman"/>
          <w:sz w:val="22"/>
          <w:szCs w:val="22"/>
        </w:rPr>
        <w:t xml:space="preserve">oprogramowania, wówczas wykonawca dołączy oświadczenie iż producent nie nadaje urządzeniom tych nazw. </w:t>
      </w:r>
    </w:p>
    <w:p w14:paraId="3287EAE5" w14:textId="77777777" w:rsidR="00367079" w:rsidRPr="00367079" w:rsidRDefault="00367079" w:rsidP="00367079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  <w:u w:val="single"/>
        </w:rPr>
        <w:t>Wypełniony dokument należy dołączyć do formularza oferty.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45734E5A" w14:textId="72AA23F3" w:rsidR="005B590C" w:rsidRPr="00DF1230" w:rsidRDefault="00C766F3" w:rsidP="00C766F3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1) </w:t>
      </w:r>
      <w:r w:rsidR="005B590C" w:rsidRPr="00DF1230">
        <w:rPr>
          <w:b/>
          <w:bCs/>
          <w:sz w:val="20"/>
          <w:szCs w:val="20"/>
        </w:rPr>
        <w:t>STANOWISKO DLA OS</w:t>
      </w:r>
      <w:r w:rsidR="008970B5">
        <w:rPr>
          <w:b/>
          <w:bCs/>
          <w:sz w:val="20"/>
          <w:szCs w:val="20"/>
        </w:rPr>
        <w:t>OBY</w:t>
      </w:r>
      <w:r w:rsidR="005B590C" w:rsidRPr="00DF1230">
        <w:rPr>
          <w:b/>
          <w:bCs/>
          <w:sz w:val="20"/>
          <w:szCs w:val="20"/>
        </w:rPr>
        <w:t xml:space="preserve"> NIEWIDOMEJ: komputer stacjonarny z myszką i klawiaturą </w:t>
      </w:r>
    </w:p>
    <w:p w14:paraId="712673E6" w14:textId="56C0BBCC" w:rsidR="00C766F3" w:rsidRDefault="00C766F3" w:rsidP="00CA5DF1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7F63BF" w:rsidRPr="00DF1230">
        <w:rPr>
          <w:b/>
          <w:bCs/>
          <w:sz w:val="20"/>
          <w:szCs w:val="20"/>
        </w:rPr>
        <w:t>lość 2 sztuki</w:t>
      </w:r>
    </w:p>
    <w:p w14:paraId="3B7284BA" w14:textId="00234CCF" w:rsidR="00CA5DF1" w:rsidRPr="00DF1230" w:rsidRDefault="00CA5DF1" w:rsidP="00CA5DF1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0"/>
        <w:gridCol w:w="2315"/>
      </w:tblGrid>
      <w:tr w:rsidR="00A64B7C" w:rsidRPr="00DF1230" w14:paraId="37937E2B" w14:textId="77777777" w:rsidTr="008970B5">
        <w:tc>
          <w:tcPr>
            <w:tcW w:w="1616" w:type="dxa"/>
            <w:shd w:val="clear" w:color="auto" w:fill="E7E6E6" w:themeFill="background2"/>
          </w:tcPr>
          <w:p w14:paraId="163296C6" w14:textId="3749C027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</w:t>
            </w:r>
            <w:r w:rsid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spół</w:t>
            </w:r>
            <w:proofErr w:type="spellEnd"/>
            <w:r w:rsid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20" w:type="dxa"/>
            <w:shd w:val="clear" w:color="auto" w:fill="E7E6E6" w:themeFill="background2"/>
          </w:tcPr>
          <w:p w14:paraId="2DCED77D" w14:textId="56AF3232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5" w:type="dxa"/>
            <w:shd w:val="clear" w:color="auto" w:fill="E7E6E6" w:themeFill="background2"/>
          </w:tcPr>
          <w:p w14:paraId="1338320E" w14:textId="77777777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232F6BE" w14:textId="77777777" w:rsidR="008970B5" w:rsidRPr="008970B5" w:rsidRDefault="008970B5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2D9AAB" w14:textId="79DC8A6E" w:rsidR="008970B5" w:rsidRPr="008970B5" w:rsidRDefault="008970B5" w:rsidP="008970B5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A64B7C" w:rsidRPr="00DF1230" w14:paraId="5B206BC5" w14:textId="34CFF57B" w:rsidTr="008970B5">
        <w:tc>
          <w:tcPr>
            <w:tcW w:w="1616" w:type="dxa"/>
          </w:tcPr>
          <w:p w14:paraId="77EFD61B" w14:textId="491F79D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  <w:proofErr w:type="spellEnd"/>
          </w:p>
        </w:tc>
        <w:tc>
          <w:tcPr>
            <w:tcW w:w="5420" w:type="dxa"/>
          </w:tcPr>
          <w:p w14:paraId="46F5B4A8" w14:textId="3C1E4FD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Procesor klasy  x6 minimum 6 rdzeniowy, 6 wątkowy zgodny z zaproponowana płytą, wydajnościowo osiągający wynik co najmniej  10800 punktów w teście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SysMark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 kategorii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CPU Mark, według wyników opublikowanych na stronie </w:t>
            </w:r>
            <w:hyperlink r:id="rId6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315" w:type="dxa"/>
          </w:tcPr>
          <w:p w14:paraId="29094C7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22AE4C64" w14:textId="64C6864E" w:rsidTr="008970B5">
        <w:tc>
          <w:tcPr>
            <w:tcW w:w="1616" w:type="dxa"/>
          </w:tcPr>
          <w:p w14:paraId="05D33D23" w14:textId="3A69E70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0" w:type="dxa"/>
          </w:tcPr>
          <w:p w14:paraId="326E7C6E" w14:textId="3E13427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5988DE72" w14:textId="1C6EA4B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72CAA5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634AD393" w14:textId="5BB0B8C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48A38DA3" w14:textId="25AE412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Średnica ciepłowodów min. 6 mm </w:t>
            </w:r>
          </w:p>
          <w:p w14:paraId="457D7A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79E013AE" w14:textId="290737B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245FE36A" w14:textId="24F9A56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./min. </w:t>
            </w:r>
          </w:p>
          <w:p w14:paraId="13DD0FA8" w14:textId="436FBF2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5" w:type="dxa"/>
          </w:tcPr>
          <w:p w14:paraId="2F1B56D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67A6A9E0" w14:textId="46DE9320" w:rsidTr="008970B5">
        <w:tc>
          <w:tcPr>
            <w:tcW w:w="1616" w:type="dxa"/>
          </w:tcPr>
          <w:p w14:paraId="13B56030" w14:textId="3AE4690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0" w:type="dxa"/>
          </w:tcPr>
          <w:p w14:paraId="7E338E83" w14:textId="5D651CC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36C04C9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0A46064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3B6AD29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0C1CCE2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481E9BD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594C8A59" w14:textId="0C112E1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Wewnętrzne złącza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ilość</w:t>
            </w:r>
          </w:p>
          <w:p w14:paraId="686467F9" w14:textId="2C1E291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SATA III (6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/s)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6 szt.</w:t>
            </w:r>
          </w:p>
          <w:p w14:paraId="6EF5AE05" w14:textId="0303472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(Wi-Fi)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221EB9A" w14:textId="500C220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x4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4A586177" w14:textId="2AECECC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x4 / SATA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B9FE8FF" w14:textId="0A460B5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x16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00BA6584" w14:textId="45949543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09D53B7E" w14:textId="5570D83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x16 (tryb x4)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4580FA3" w14:textId="034D8B2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15CD4C4" w14:textId="30078EC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2.0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715B3E9D" w14:textId="6AE1747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ARGB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547DFDF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0084494B" w14:textId="7887849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RGB 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DFC78F1" w14:textId="5B708E2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wentylatora CPU 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09B8A653" w14:textId="3838910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wentylatora SYS/CHA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4 szt.</w:t>
            </w:r>
          </w:p>
          <w:p w14:paraId="0BD1650B" w14:textId="4295E40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zasilania 8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7B1E14E2" w14:textId="6AC315B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zasilania 24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4C1423A7" w14:textId="609851A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modułu TPM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BA899C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4E1F6405" w14:textId="4B548D4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Zewnętrzne złącza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ilośc</w:t>
            </w:r>
            <w:proofErr w:type="spellEnd"/>
          </w:p>
          <w:p w14:paraId="254CE4AA" w14:textId="40DA5F36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HDMI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11ED273A" w14:textId="13D7EA0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2068AE6" w14:textId="6AA9C98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RJ45 (LAN) 2,5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00B878C" w14:textId="5F6B76B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-C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55BF893" w14:textId="4EB6360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4 szt.</w:t>
            </w:r>
          </w:p>
          <w:p w14:paraId="245BFCC4" w14:textId="7F2B43F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2.0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77FCAB1D" w14:textId="2F3694D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PS/2 klawiatura/mysz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33D756A" w14:textId="652B83C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Audio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5 szt.</w:t>
            </w:r>
          </w:p>
          <w:p w14:paraId="57CE4357" w14:textId="777CF9D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S/PDIF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1EFA46A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Obsługa RAID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RAID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0, RAID 1, RAID 5 ,RAID 10</w:t>
            </w:r>
          </w:p>
          <w:p w14:paraId="0275840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7156068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0C4680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1BE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15FADA9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53A0B2F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3037CC55" w14:textId="56FF6F7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Format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mATX</w:t>
            </w:r>
            <w:proofErr w:type="spellEnd"/>
          </w:p>
        </w:tc>
        <w:tc>
          <w:tcPr>
            <w:tcW w:w="2315" w:type="dxa"/>
          </w:tcPr>
          <w:p w14:paraId="63BF0E7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00898159" w14:textId="339B9F69" w:rsidTr="008970B5">
        <w:tc>
          <w:tcPr>
            <w:tcW w:w="1616" w:type="dxa"/>
          </w:tcPr>
          <w:p w14:paraId="7FCFDDC6" w14:textId="31C4CB8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0" w:type="dxa"/>
          </w:tcPr>
          <w:p w14:paraId="262051A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40E87F0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325D2A5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3B2D674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57DFE05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42AD4EE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0DB7E435" w14:textId="0C2F35C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62BA904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Timings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2A3D070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Sprawdzenie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intgralności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0242485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43DF0EE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647BE83E" w14:textId="5F4C463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5" w:type="dxa"/>
          </w:tcPr>
          <w:p w14:paraId="743F5C5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7DA3C5A7" w14:textId="3DC6E766" w:rsidTr="008970B5">
        <w:tc>
          <w:tcPr>
            <w:tcW w:w="1616" w:type="dxa"/>
          </w:tcPr>
          <w:p w14:paraId="3633D93F" w14:textId="5FFBE2F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0" w:type="dxa"/>
          </w:tcPr>
          <w:p w14:paraId="40284127" w14:textId="07C8AF83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4D0CDAB6" w14:textId="0DCFC80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1661924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2C3B1A0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B074AF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PCI Express x4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C813F9" w14:textId="3901E7E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B7F75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81CDDC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667453BC" w14:textId="6D73CA5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Maks. </w:t>
            </w:r>
            <w:r w:rsidR="009528C2" w:rsidRPr="00DF123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7E221C47" w14:textId="3AE4D7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5" w:type="dxa"/>
          </w:tcPr>
          <w:p w14:paraId="12A813E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4F32915C" w14:textId="550FD184" w:rsidTr="008970B5">
        <w:tc>
          <w:tcPr>
            <w:tcW w:w="1616" w:type="dxa"/>
          </w:tcPr>
          <w:p w14:paraId="0EE28D3C" w14:textId="68CC9B7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0" w:type="dxa"/>
          </w:tcPr>
          <w:p w14:paraId="5CAFE46C" w14:textId="0176108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Wydajnościowo osiągająca wynik co najmniej 13800 punktów w teście w kategorii Video Card Benchmark , według wyników opublikowanych na stronie </w:t>
            </w:r>
            <w:hyperlink r:id="rId7" w:history="1">
              <w:r w:rsidR="009528C2" w:rsidRPr="00145F5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.videocardbenchmark.net/  Wynik musi być dostępny na w/w stronie pomiędzy ukazaniem się ogłoszenia, a terminem składania ofert</w:t>
            </w:r>
          </w:p>
          <w:p w14:paraId="1297C46B" w14:textId="783ED2D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6356F07F" w14:textId="1D2B31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Taktowanie rdzenia w trybie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boost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min. 1785 MHz</w:t>
            </w:r>
          </w:p>
          <w:p w14:paraId="195517B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707CCB8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7E9915B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51E4053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33AA190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1F8F04E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4CBBBFD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59BBCEE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14FE7E45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023ECF9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3EADD7D9" w14:textId="1D296D16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2E3E887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3004EAA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47AC05A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2D62B05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3E13C21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2450EA20" w14:textId="594AA4F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DisplayPortv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1, DVI 1 HDMI 2 </w:t>
            </w:r>
          </w:p>
        </w:tc>
        <w:tc>
          <w:tcPr>
            <w:tcW w:w="2315" w:type="dxa"/>
          </w:tcPr>
          <w:p w14:paraId="5AE59DE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43240D1C" w14:textId="35E8794C" w:rsidTr="008970B5">
        <w:tc>
          <w:tcPr>
            <w:tcW w:w="1616" w:type="dxa"/>
          </w:tcPr>
          <w:p w14:paraId="61FF580D" w14:textId="1C5A028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0" w:type="dxa"/>
          </w:tcPr>
          <w:p w14:paraId="4D85D662" w14:textId="585FEF6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6478A9D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38B1FDEF" w14:textId="1473FC5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CPU 4+4 (8)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PCI-E 2.0 6+2 (8)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SATA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EPS12V 24-pin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0F0A2F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38D5A517" w14:textId="4CDDE69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7EE1E93D" w14:textId="14BD2F8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Bronze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AEDD6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Przeciwprzeciążeniowe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(OPP) Przeciwprzepięciowe (OVP) Przeciwzwarciowe (SCP) Przed prądami udarowymi (SIP) Przed zbyt niskim napięciem (UVP) </w:t>
            </w:r>
          </w:p>
          <w:p w14:paraId="6090E4B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4539CD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3D35D9D3" w14:textId="7370C90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782AC366" w14:textId="050118C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1BE1DE90" w14:textId="48DD776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282172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0FBFA54E" w14:textId="43BFE686" w:rsidTr="008970B5">
        <w:tc>
          <w:tcPr>
            <w:tcW w:w="1616" w:type="dxa"/>
          </w:tcPr>
          <w:p w14:paraId="5917B9FF" w14:textId="31EF5FA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420" w:type="dxa"/>
          </w:tcPr>
          <w:p w14:paraId="30A5F3CC" w14:textId="765D3F1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6F44092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4F8389EB" w14:textId="2FE51B6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Miejsca na wewnętrzne dyski/napędy min.  2 x 2,5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x 3,5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/2,5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CFAC84" w14:textId="2E78CDB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444874A1" w14:textId="6B78F6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190EE681" w14:textId="436DA31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Maksymalna wysokość chłodzenia CPU min. 161 mm </w:t>
            </w:r>
          </w:p>
          <w:p w14:paraId="7E7B8D1E" w14:textId="6016AEB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1BF966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516D02A5" w14:textId="0C6B19F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240mm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360mm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120mm (tył)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120mm (góra)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240mm (góra)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</w:t>
            </w:r>
          </w:p>
          <w:p w14:paraId="7177918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12378A4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14F23490" w14:textId="0F3E4E6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Wyjście słuchawkowe/głośnikowe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 Wejście mikrofonowe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 </w:t>
            </w:r>
          </w:p>
          <w:p w14:paraId="5A0476D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3CA5AD2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3BEBBC8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59D7162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66F480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371EC50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antykurzowe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C6456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6D1A1F3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3D398B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7E4748C5" w14:textId="47A725E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</w:tcPr>
          <w:p w14:paraId="33FB7FF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3FB6D7B8" w14:textId="5269060A" w:rsidTr="008970B5">
        <w:tc>
          <w:tcPr>
            <w:tcW w:w="1616" w:type="dxa"/>
          </w:tcPr>
          <w:p w14:paraId="00AB71F6" w14:textId="64893A9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0" w:type="dxa"/>
          </w:tcPr>
          <w:p w14:paraId="48FE2F1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myszy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Klasyczna</w:t>
            </w:r>
            <w:proofErr w:type="spellEnd"/>
          </w:p>
          <w:p w14:paraId="3A839D0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Łączność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Przewodowa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DE2330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Optyczny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E9C4F7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Rozdzielczość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1000 dpi </w:t>
            </w:r>
          </w:p>
          <w:p w14:paraId="10D4D22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5E32B99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534E9C0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3F14A9E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7A31C84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3C383BA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4C3F9EAB" w14:textId="5F338BD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219894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64B7C" w:rsidRPr="00DF1230" w14:paraId="2F85EB7F" w14:textId="48B3FB86" w:rsidTr="008970B5">
        <w:tc>
          <w:tcPr>
            <w:tcW w:w="1616" w:type="dxa"/>
          </w:tcPr>
          <w:p w14:paraId="10C49E60" w14:textId="7666295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0" w:type="dxa"/>
          </w:tcPr>
          <w:p w14:paraId="1E06669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39E75B96" w14:textId="5C0C2A4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Niskoprofilowa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, Klasyczna </w:t>
            </w:r>
          </w:p>
          <w:p w14:paraId="08AA5A6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7373BDA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500D3E1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57985D0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0AFF8A9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AAD28FF" w14:textId="089DFAF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przewodumin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.  1,8 m </w:t>
            </w:r>
          </w:p>
          <w:p w14:paraId="4101381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114A6D5A" w14:textId="4D0E42A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Odporność na zachlapanie, Cicha praca klawiszy, Czytnik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Smartcard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1FC84F7" w14:textId="578994D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BC52D4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5A9E9F0E" w14:textId="77777777" w:rsidTr="008970B5">
        <w:tc>
          <w:tcPr>
            <w:tcW w:w="1616" w:type="dxa"/>
          </w:tcPr>
          <w:p w14:paraId="054FC501" w14:textId="5D3D4DCA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0" w:type="dxa"/>
          </w:tcPr>
          <w:p w14:paraId="604567D7" w14:textId="7CAEB9EA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Zainstalowany , zgodny z opisem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 xml:space="preserve">systemu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załączniku A</w:t>
            </w:r>
          </w:p>
        </w:tc>
        <w:tc>
          <w:tcPr>
            <w:tcW w:w="2315" w:type="dxa"/>
          </w:tcPr>
          <w:p w14:paraId="61AD90F3" w14:textId="77777777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C2" w:rsidRPr="00DF1230" w14:paraId="18F9038A" w14:textId="77777777" w:rsidTr="008970B5">
        <w:tc>
          <w:tcPr>
            <w:tcW w:w="1616" w:type="dxa"/>
          </w:tcPr>
          <w:p w14:paraId="7B8B5678" w14:textId="14EA76A9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420" w:type="dxa"/>
          </w:tcPr>
          <w:p w14:paraId="2B813334" w14:textId="60524141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315" w:type="dxa"/>
          </w:tcPr>
          <w:p w14:paraId="1696243D" w14:textId="77777777" w:rsidR="009528C2" w:rsidRPr="00DF1230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C2" w:rsidRPr="00DF1230" w14:paraId="77EF18B0" w14:textId="77777777" w:rsidTr="008970B5">
        <w:tc>
          <w:tcPr>
            <w:tcW w:w="1616" w:type="dxa"/>
          </w:tcPr>
          <w:p w14:paraId="3CA68259" w14:textId="2A931478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420" w:type="dxa"/>
          </w:tcPr>
          <w:p w14:paraId="5AE354BE" w14:textId="4970E77D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315" w:type="dxa"/>
          </w:tcPr>
          <w:p w14:paraId="5E36D0A4" w14:textId="77777777" w:rsidR="009528C2" w:rsidRPr="00DF1230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0B5" w:rsidRPr="00DF1230" w14:paraId="756B0044" w14:textId="77777777" w:rsidTr="008970B5">
        <w:tc>
          <w:tcPr>
            <w:tcW w:w="1616" w:type="dxa"/>
          </w:tcPr>
          <w:p w14:paraId="291728DD" w14:textId="6CC1CD6A" w:rsidR="008970B5" w:rsidRDefault="008970B5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20" w:type="dxa"/>
          </w:tcPr>
          <w:p w14:paraId="788765E5" w14:textId="450990C4" w:rsidR="008970B5" w:rsidRDefault="00535C4F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8970B5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5" w:type="dxa"/>
          </w:tcPr>
          <w:p w14:paraId="1B03879F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7D5D0A8F" w14:textId="77777777" w:rsidR="008970B5" w:rsidRPr="00DF1230" w:rsidRDefault="008970B5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C36996" w14:textId="77777777" w:rsidR="00535C4F" w:rsidRDefault="00535C4F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3273746" w14:textId="71769F1F" w:rsidR="007F63BF" w:rsidRPr="00DF1230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2)</w:t>
      </w:r>
      <w:r w:rsidR="007F63BF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7F63BF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monitor do komputera stacjonarnego </w:t>
      </w:r>
    </w:p>
    <w:p w14:paraId="620FB77C" w14:textId="5D32C7AE" w:rsidR="008970B5" w:rsidRDefault="008970B5" w:rsidP="008970B5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7F63BF" w:rsidRPr="00DF1230">
        <w:rPr>
          <w:b/>
          <w:bCs/>
          <w:sz w:val="20"/>
          <w:szCs w:val="20"/>
        </w:rPr>
        <w:t>lość 2 sztuki</w:t>
      </w:r>
    </w:p>
    <w:p w14:paraId="784A8F30" w14:textId="1CAA6AE5" w:rsidR="007F63BF" w:rsidRPr="00DF1230" w:rsidRDefault="00A64B7C" w:rsidP="008970B5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13"/>
        <w:gridCol w:w="5828"/>
        <w:gridCol w:w="2410"/>
      </w:tblGrid>
      <w:tr w:rsidR="00835783" w:rsidRPr="00DF1230" w14:paraId="41E28EC6" w14:textId="5CC91BFE" w:rsidTr="008970B5">
        <w:tc>
          <w:tcPr>
            <w:tcW w:w="1113" w:type="dxa"/>
            <w:shd w:val="clear" w:color="auto" w:fill="E7E6E6" w:themeFill="background2"/>
          </w:tcPr>
          <w:p w14:paraId="2F3AB01F" w14:textId="605E9A20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828" w:type="dxa"/>
            <w:shd w:val="clear" w:color="auto" w:fill="E7E6E6" w:themeFill="background2"/>
          </w:tcPr>
          <w:p w14:paraId="79836C66" w14:textId="3CE2C52B" w:rsidR="00835783" w:rsidRPr="008970B5" w:rsidRDefault="00835783" w:rsidP="00835783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E7E6E6" w:themeFill="background2"/>
          </w:tcPr>
          <w:p w14:paraId="5147DB47" w14:textId="77777777" w:rsidR="00835783" w:rsidRPr="008970B5" w:rsidRDefault="00835783" w:rsidP="00835783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CE27378" w14:textId="77777777" w:rsidR="008970B5" w:rsidRPr="008970B5" w:rsidRDefault="008970B5" w:rsidP="008970B5">
            <w:pPr>
              <w:pStyle w:val="Bezodstpw"/>
              <w:tabs>
                <w:tab w:val="left" w:pos="3072"/>
              </w:tabs>
              <w:ind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43CDCB" w14:textId="69E36482" w:rsidR="008970B5" w:rsidRPr="00367079" w:rsidRDefault="008970B5" w:rsidP="00377436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7079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67226EC" w14:textId="063ABB84" w:rsidTr="008970B5">
        <w:tc>
          <w:tcPr>
            <w:tcW w:w="1113" w:type="dxa"/>
          </w:tcPr>
          <w:p w14:paraId="125D3F48" w14:textId="4E97BDB2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5AE208D5" w14:textId="348CA330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8" w:type="dxa"/>
          </w:tcPr>
          <w:p w14:paraId="2F769D85" w14:textId="39707F7D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4A6E3775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4EA8D817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6E3D44B1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5B831A79" w14:textId="0A320D4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55A5EED5" w14:textId="3D34980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2CA723" w14:textId="25B98E6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sRGB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: 107% </w:t>
            </w:r>
          </w:p>
          <w:p w14:paraId="425B1454" w14:textId="5A98C5EE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0896DF9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 ochrony oczu Redukcja migotania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Flicker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), Filtr światła niebieskiego </w:t>
            </w:r>
          </w:p>
          <w:p w14:paraId="5C0304FB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721F2BA7" w14:textId="17F5C2A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4FBB2684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6DCDA633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62122D8C" w14:textId="68A4E740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0E434533" w14:textId="612ECB02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- 1 szt. DC-in (wejście zasilania) - 1 szt. </w:t>
            </w:r>
          </w:p>
          <w:p w14:paraId="68C6AF0C" w14:textId="11D9C6DD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Regulacja kąta pochylenia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Tilt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) Tak </w:t>
            </w:r>
          </w:p>
          <w:p w14:paraId="355E9731" w14:textId="6AAEC6B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546CF92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D5AA54A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57039F03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7FC9001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Możliwość zabezpieczenia linką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Kensington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Lock) </w:t>
            </w:r>
          </w:p>
          <w:p w14:paraId="2C79C472" w14:textId="4E0AC17C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387778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36" w:rsidRPr="00DF1230" w14:paraId="5245E593" w14:textId="77777777" w:rsidTr="008970B5">
        <w:tc>
          <w:tcPr>
            <w:tcW w:w="1113" w:type="dxa"/>
          </w:tcPr>
          <w:p w14:paraId="51150011" w14:textId="4BC4CFB1" w:rsidR="00377436" w:rsidRPr="00DF1230" w:rsidRDefault="00377436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828" w:type="dxa"/>
          </w:tcPr>
          <w:p w14:paraId="2DB07D9E" w14:textId="2276B045" w:rsidR="00377436" w:rsidRPr="00DF1230" w:rsidRDefault="00535C4F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377436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410" w:type="dxa"/>
          </w:tcPr>
          <w:p w14:paraId="4E412034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66CFF063" w14:textId="77777777" w:rsidR="00377436" w:rsidRPr="00DF1230" w:rsidRDefault="00377436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FD1EB1" w14:textId="77777777" w:rsidR="00535C4F" w:rsidRDefault="00535C4F" w:rsidP="00535C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A1F65E" w14:textId="22DCDC53" w:rsidR="0044729E" w:rsidRPr="00DF1230" w:rsidRDefault="008970B5" w:rsidP="00535C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3) </w:t>
      </w:r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program </w:t>
      </w:r>
      <w:proofErr w:type="spellStart"/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udźwiękawiający</w:t>
      </w:r>
      <w:proofErr w:type="spellEnd"/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0977D350" w14:textId="77777777" w:rsidR="00535C4F" w:rsidRDefault="00535C4F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</w:p>
    <w:p w14:paraId="43F5FAAF" w14:textId="428F2B2A" w:rsidR="008970B5" w:rsidRDefault="008970B5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44729E" w:rsidRPr="00DF1230">
        <w:rPr>
          <w:b/>
          <w:bCs/>
          <w:sz w:val="20"/>
          <w:szCs w:val="20"/>
        </w:rPr>
        <w:t>lość 2 sztuki</w:t>
      </w:r>
      <w:r w:rsidR="00A64B7C" w:rsidRPr="00DF1230">
        <w:rPr>
          <w:b/>
          <w:bCs/>
          <w:sz w:val="20"/>
          <w:szCs w:val="20"/>
        </w:rPr>
        <w:t xml:space="preserve"> </w:t>
      </w:r>
    </w:p>
    <w:p w14:paraId="6E20F14E" w14:textId="77777777" w:rsidR="00535C4F" w:rsidRDefault="00535C4F" w:rsidP="00535C4F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65BF837E" w14:textId="54F24A80" w:rsidR="0044729E" w:rsidRPr="00DF1230" w:rsidRDefault="00A64B7C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605"/>
        <w:gridCol w:w="5483"/>
        <w:gridCol w:w="2410"/>
      </w:tblGrid>
      <w:tr w:rsidR="00835783" w:rsidRPr="00DF1230" w14:paraId="3B4907EB" w14:textId="66C17C01" w:rsidTr="008970B5">
        <w:tc>
          <w:tcPr>
            <w:tcW w:w="1605" w:type="dxa"/>
            <w:shd w:val="clear" w:color="auto" w:fill="E7E6E6" w:themeFill="background2"/>
          </w:tcPr>
          <w:p w14:paraId="488C53F1" w14:textId="3600CBBC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483" w:type="dxa"/>
            <w:shd w:val="clear" w:color="auto" w:fill="E7E6E6" w:themeFill="background2"/>
          </w:tcPr>
          <w:p w14:paraId="4A7D12DA" w14:textId="18B72698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E7E6E6" w:themeFill="background2"/>
          </w:tcPr>
          <w:p w14:paraId="31F67EF1" w14:textId="77777777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7455C294" w14:textId="77777777" w:rsidR="008970B5" w:rsidRPr="008970B5" w:rsidRDefault="008970B5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27BF21DC" w14:textId="1916AF3D" w:rsidR="008970B5" w:rsidRPr="00535C4F" w:rsidRDefault="008970B5" w:rsidP="00835783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29E45967" w14:textId="6A82B32F" w:rsidTr="008970B5">
        <w:tc>
          <w:tcPr>
            <w:tcW w:w="1605" w:type="dxa"/>
          </w:tcPr>
          <w:p w14:paraId="70E5DF73" w14:textId="69772C58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Program udźwiękawiający</w:t>
            </w:r>
          </w:p>
        </w:tc>
        <w:tc>
          <w:tcPr>
            <w:tcW w:w="5483" w:type="dxa"/>
          </w:tcPr>
          <w:p w14:paraId="65C96546" w14:textId="1B8F6659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12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Programem typu czytnik ekranu udźwiękawiający i udostępniający w brajlu system Windows</w:t>
            </w:r>
          </w:p>
          <w:p w14:paraId="649C5225" w14:textId="5D7F26EE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12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Program w wersji rozszerzonej (</w:t>
            </w:r>
            <w:proofErr w:type="spellStart"/>
            <w:r w:rsidRPr="00DF12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professional</w:t>
            </w:r>
            <w:proofErr w:type="spellEnd"/>
            <w:r w:rsidRPr="00DF12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  <w:p w14:paraId="3ABD3D61" w14:textId="7A3F2C88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funkcjonalność programu:</w:t>
            </w:r>
          </w:p>
          <w:p w14:paraId="7625D7BC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Obsługa Windows 10 </w:t>
            </w:r>
          </w:p>
          <w:p w14:paraId="0379CD9F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aplikacji internetowych,</w:t>
            </w:r>
          </w:p>
          <w:p w14:paraId="3C62DDA9" w14:textId="675633FB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Wielojęzyczne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syntezatory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minimum: Eloquence,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Realspeak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Solo Direct, Vocalizer Direct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Vocalizer Expressive, </w:t>
            </w:r>
          </w:p>
          <w:p w14:paraId="6AB5C120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mówiący instalator, </w:t>
            </w:r>
          </w:p>
          <w:p w14:paraId="0808CBF5" w14:textId="4DDD984A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wbudowany odtwarzacz ze zbiorem książek szkoleniowych w formacie DAISY, </w:t>
            </w:r>
          </w:p>
          <w:p w14:paraId="1133C0C7" w14:textId="46033B60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obsługa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Office, Internet Explorer, </w:t>
            </w:r>
          </w:p>
          <w:p w14:paraId="3E5DB804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sygnalizowanie na żądanie atrybutów tekstu, zmiany kolorów czcionki, zmiany formatowania, zmiany języka, bez konieczności przerywania czytania dokumentów,</w:t>
            </w:r>
          </w:p>
          <w:p w14:paraId="423FE483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czytanie wyrażeń matematycznych zapisanych w języku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MathML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49E55A5" w14:textId="0509B8E8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wyszukiwanie informacji w zasobach internetowych, </w:t>
            </w:r>
          </w:p>
          <w:p w14:paraId="052359FD" w14:textId="6F244750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rozpoznawanie skanowanych dokumentów PDF za pomocą OCR i ich czytanie, </w:t>
            </w:r>
          </w:p>
          <w:p w14:paraId="1FF34004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funkcja Czytanie przeglądowe, </w:t>
            </w:r>
          </w:p>
          <w:p w14:paraId="54427B5D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czytania i pisania brajlem na monitorach brajlowskich, </w:t>
            </w:r>
          </w:p>
          <w:p w14:paraId="7397172D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pełna zgodność z programem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MAGic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i programem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OpenBook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5B3ACD4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łatwa obsługa wstęg - nowoczesnych menu aplikacji,</w:t>
            </w:r>
          </w:p>
          <w:p w14:paraId="285B6591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szybka i sprawna korekta tekstu przy pomocy funkcji Analizator tekstu, </w:t>
            </w:r>
          </w:p>
          <w:p w14:paraId="5CFFD2E4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szybka i łatwa konfiguracja oprogramowania przy pomocy Centrum ustawień, </w:t>
            </w:r>
          </w:p>
          <w:p w14:paraId="08D52F7C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przydatne skróty klawiszowe do wyłączania mowy, blokowania klawiatury itp., </w:t>
            </w:r>
          </w:p>
          <w:p w14:paraId="40A37EAD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automatyczna, półautomatyczna i ręczna obsługa formularzy na stronach internetowych, </w:t>
            </w:r>
          </w:p>
          <w:p w14:paraId="3598CDDE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potężny język skryptowy służący do rozszerzania wsparcia dla dowolnej aplikacji, wbudowane sterowniki do wszystkich popularnych monitorów brajlowskich.</w:t>
            </w:r>
          </w:p>
          <w:p w14:paraId="3DBA29DA" w14:textId="5971FFC8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Licencja dożywotnia – przeznaczona dla środowiska akademickiego (Uczelnia Wyższa) </w:t>
            </w:r>
          </w:p>
        </w:tc>
        <w:tc>
          <w:tcPr>
            <w:tcW w:w="2410" w:type="dxa"/>
          </w:tcPr>
          <w:p w14:paraId="3321101B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77436" w:rsidRPr="00DF1230" w14:paraId="05FFE092" w14:textId="77777777" w:rsidTr="008970B5">
        <w:tc>
          <w:tcPr>
            <w:tcW w:w="1605" w:type="dxa"/>
          </w:tcPr>
          <w:p w14:paraId="48991C61" w14:textId="609C96E6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83" w:type="dxa"/>
          </w:tcPr>
          <w:p w14:paraId="34E297FF" w14:textId="7947E4B4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Gwarancja producenta </w:t>
            </w:r>
          </w:p>
        </w:tc>
        <w:tc>
          <w:tcPr>
            <w:tcW w:w="2410" w:type="dxa"/>
          </w:tcPr>
          <w:p w14:paraId="0E28CCAF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73EDD48B" w14:textId="77777777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553DE47" w14:textId="77777777" w:rsidR="008970B5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przezroczyste naklejki brajlowskie na </w:t>
      </w:r>
      <w:proofErr w:type="spellStart"/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klawiature</w:t>
      </w:r>
      <w:proofErr w:type="spellEnd"/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̨ komputerową </w:t>
      </w:r>
    </w:p>
    <w:p w14:paraId="10990900" w14:textId="77777777" w:rsidR="00377436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lość 2 sztuki</w:t>
      </w:r>
      <w:r w:rsidR="00A64B7C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14B2E7E" w14:textId="21917B2F" w:rsidR="00B966E0" w:rsidRPr="00DF1230" w:rsidRDefault="00A64B7C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F1230">
        <w:rPr>
          <w:rFonts w:ascii="Times New Roman" w:hAnsi="Times New Roman" w:cs="Times New Roman"/>
          <w:sz w:val="20"/>
          <w:szCs w:val="20"/>
        </w:rPr>
        <w:t>Wymagania minimalne</w:t>
      </w:r>
      <w:r w:rsidR="0037743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5528"/>
        <w:gridCol w:w="2268"/>
      </w:tblGrid>
      <w:tr w:rsidR="006C7ED9" w:rsidRPr="00DF1230" w14:paraId="3CBDD62F" w14:textId="517F74C0" w:rsidTr="00535C4F">
        <w:tc>
          <w:tcPr>
            <w:tcW w:w="1702" w:type="dxa"/>
            <w:shd w:val="clear" w:color="auto" w:fill="E7E6E6" w:themeFill="background2"/>
          </w:tcPr>
          <w:p w14:paraId="205EC59E" w14:textId="354F5E75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528" w:type="dxa"/>
            <w:shd w:val="clear" w:color="auto" w:fill="E7E6E6" w:themeFill="background2"/>
          </w:tcPr>
          <w:p w14:paraId="6ED000DB" w14:textId="40E77B28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6BFBF597" w14:textId="77777777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1AEC337" w14:textId="3C098729" w:rsidR="00377436" w:rsidRPr="00535C4F" w:rsidRDefault="00377436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402A2A" w:rsidRPr="00DF1230" w14:paraId="5352B04A" w14:textId="4883EA2C" w:rsidTr="00535C4F">
        <w:tc>
          <w:tcPr>
            <w:tcW w:w="1702" w:type="dxa"/>
          </w:tcPr>
          <w:p w14:paraId="52B1B2CB" w14:textId="65189B90" w:rsidR="00402A2A" w:rsidRPr="00DF1230" w:rsidRDefault="00402A2A" w:rsidP="00B96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Przezroczyste naklejki brajlowskie na </w:t>
            </w:r>
            <w:proofErr w:type="spellStart"/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klawiature</w:t>
            </w:r>
            <w:proofErr w:type="spellEnd"/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̨ komputerową</w:t>
            </w:r>
          </w:p>
        </w:tc>
        <w:tc>
          <w:tcPr>
            <w:tcW w:w="5528" w:type="dxa"/>
          </w:tcPr>
          <w:p w14:paraId="1ED1C9C8" w14:textId="515F7F0F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Zestaw siedemdziesięciu dwóch przezroczystych, samoprzylepnych naklejek z wypukłymi oznaczeniami brajlowskimi dostosowanych do standardowej klawiatury komputerowej. Wykonany z trwałych materiałów zestaw obejmuje wszystkie litery i liczby, a także klawisze funkcyjne od F1 do F10, klawisze Escape, Home, End, Insert, Control, Alt, </w:t>
            </w:r>
            <w:proofErr w:type="spellStart"/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Delete</w:t>
            </w:r>
            <w:proofErr w:type="spellEnd"/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Enter</w:t>
            </w:r>
            <w:proofErr w:type="spellEnd"/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oraz klawisze strzałek w górę i w dół,</w:t>
            </w:r>
          </w:p>
          <w:p w14:paraId="0624F835" w14:textId="32DA229C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Naklejki brajlowskie wykonane z materiału przeźroczystego nie zasłaniające liter drukowanych na klawiaturze.</w:t>
            </w:r>
          </w:p>
        </w:tc>
        <w:tc>
          <w:tcPr>
            <w:tcW w:w="2268" w:type="dxa"/>
          </w:tcPr>
          <w:p w14:paraId="07BB87FC" w14:textId="77777777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7436" w:rsidRPr="00DF1230" w14:paraId="38C8D5C0" w14:textId="77777777" w:rsidTr="00535C4F">
        <w:tc>
          <w:tcPr>
            <w:tcW w:w="1702" w:type="dxa"/>
          </w:tcPr>
          <w:p w14:paraId="2EF4476F" w14:textId="7E65BC3A" w:rsidR="00377436" w:rsidRPr="00DF1230" w:rsidRDefault="00377436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</w:t>
            </w:r>
          </w:p>
        </w:tc>
        <w:tc>
          <w:tcPr>
            <w:tcW w:w="5528" w:type="dxa"/>
          </w:tcPr>
          <w:p w14:paraId="6C65364E" w14:textId="69CF4E64" w:rsidR="00377436" w:rsidRPr="00DF1230" w:rsidRDefault="00377436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</w:t>
            </w:r>
            <w:r w:rsidR="007F0A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14:paraId="589E9C2F" w14:textId="78D685BC" w:rsidR="00377436" w:rsidRPr="00535C4F" w:rsidRDefault="00535C4F" w:rsidP="00535C4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01E13C09" w14:textId="6E4E9B09" w:rsidR="00535C4F" w:rsidRPr="00DF1230" w:rsidRDefault="00535C4F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A4376C7" w14:textId="6E665F65" w:rsidR="00AD73DE" w:rsidRPr="00DF1230" w:rsidRDefault="00377436" w:rsidP="0037743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5)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SŁABOWIDZĄCEJ: komputer stacjonarny z myszką i klawiaturą </w:t>
      </w:r>
    </w:p>
    <w:p w14:paraId="3B643083" w14:textId="77777777" w:rsidR="00377436" w:rsidRDefault="00377436" w:rsidP="0083578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AD73DE" w:rsidRPr="00DF1230">
        <w:rPr>
          <w:b/>
          <w:bCs/>
          <w:sz w:val="20"/>
          <w:szCs w:val="20"/>
        </w:rPr>
        <w:t>lość 2 sztuki</w:t>
      </w:r>
    </w:p>
    <w:p w14:paraId="634D2F76" w14:textId="0DA5E404" w:rsidR="00835783" w:rsidRPr="00DF1230" w:rsidRDefault="006C2E94" w:rsidP="00835783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377436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4"/>
        <w:gridCol w:w="2311"/>
      </w:tblGrid>
      <w:tr w:rsidR="00835783" w:rsidRPr="00DF1230" w14:paraId="40FD52B0" w14:textId="77777777" w:rsidTr="00535C4F">
        <w:tc>
          <w:tcPr>
            <w:tcW w:w="1616" w:type="dxa"/>
            <w:shd w:val="clear" w:color="auto" w:fill="E7E6E6" w:themeFill="background2"/>
          </w:tcPr>
          <w:p w14:paraId="2322BAF4" w14:textId="77777777" w:rsidR="00835783" w:rsidRPr="00377436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Podzespól</w:t>
            </w:r>
            <w:proofErr w:type="spellEnd"/>
          </w:p>
        </w:tc>
        <w:tc>
          <w:tcPr>
            <w:tcW w:w="5424" w:type="dxa"/>
            <w:shd w:val="clear" w:color="auto" w:fill="E7E6E6" w:themeFill="background2"/>
          </w:tcPr>
          <w:p w14:paraId="066AEA80" w14:textId="77777777" w:rsidR="00835783" w:rsidRPr="00377436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1" w:type="dxa"/>
            <w:shd w:val="clear" w:color="auto" w:fill="E7E6E6" w:themeFill="background2"/>
          </w:tcPr>
          <w:p w14:paraId="33C1A911" w14:textId="0DA5815F" w:rsidR="00835783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160C99E" w14:textId="77777777" w:rsidR="00535C4F" w:rsidRPr="00377436" w:rsidRDefault="00535C4F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2EB65" w14:textId="277FC0AD" w:rsidR="00377436" w:rsidRPr="00535C4F" w:rsidRDefault="00377436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05DC7B31" w14:textId="77777777" w:rsidTr="00535C4F">
        <w:tc>
          <w:tcPr>
            <w:tcW w:w="1616" w:type="dxa"/>
          </w:tcPr>
          <w:p w14:paraId="515A115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  <w:proofErr w:type="spellEnd"/>
          </w:p>
        </w:tc>
        <w:tc>
          <w:tcPr>
            <w:tcW w:w="5424" w:type="dxa"/>
          </w:tcPr>
          <w:p w14:paraId="0758039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Procesor klasy  x6 minimum 6 rdzeniowy, 6 wątkowy zgodny z zaproponowana płytą, wydajnościowo osiągający wynik co najmniej  10800 punktów w teście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SysMark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 kategorii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CPU Mark, według wyników opublikowanych na stronie </w:t>
            </w:r>
            <w:hyperlink r:id="rId8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311" w:type="dxa"/>
          </w:tcPr>
          <w:p w14:paraId="568D4D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20AE7CF2" w14:textId="77777777" w:rsidTr="00535C4F">
        <w:tc>
          <w:tcPr>
            <w:tcW w:w="1616" w:type="dxa"/>
          </w:tcPr>
          <w:p w14:paraId="766EBA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4" w:type="dxa"/>
          </w:tcPr>
          <w:p w14:paraId="1106E6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50BDF2B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221508A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1BFAEF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04D1371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693B81F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2AF4B5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08E1A7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./min. </w:t>
            </w:r>
          </w:p>
          <w:p w14:paraId="53E04E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1" w:type="dxa"/>
          </w:tcPr>
          <w:p w14:paraId="5F321D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8C2573F" w14:textId="77777777" w:rsidTr="00535C4F">
        <w:tc>
          <w:tcPr>
            <w:tcW w:w="1616" w:type="dxa"/>
          </w:tcPr>
          <w:p w14:paraId="60FC153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4" w:type="dxa"/>
          </w:tcPr>
          <w:p w14:paraId="41C706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0B467C5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2A1DFC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5B7889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3A32BC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476F41C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123B14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Wewnętrzne złącza - minimalna ilość</w:t>
            </w:r>
          </w:p>
          <w:p w14:paraId="7F86EA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SATA III (6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/s) - 6 szt.</w:t>
            </w:r>
          </w:p>
          <w:p w14:paraId="75D375A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(Wi-Fi) - 1 szt.</w:t>
            </w:r>
          </w:p>
          <w:p w14:paraId="4C555A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x4 - 1 szt.</w:t>
            </w:r>
          </w:p>
          <w:p w14:paraId="0176966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x4 / SATA - 1 szt.</w:t>
            </w:r>
          </w:p>
          <w:p w14:paraId="3D7440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x16 - 1 szt.</w:t>
            </w:r>
          </w:p>
          <w:p w14:paraId="2FD4099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x1 - 1 szt.</w:t>
            </w:r>
          </w:p>
          <w:p w14:paraId="747FD01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x16 (tryb x4) - 1 szt.</w:t>
            </w:r>
          </w:p>
          <w:p w14:paraId="665E3EE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- 1 szt.</w:t>
            </w:r>
          </w:p>
          <w:p w14:paraId="48A0AB4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56D821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ARGB - 2 szt.</w:t>
            </w:r>
          </w:p>
          <w:p w14:paraId="3C8EFEF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54D855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RGB 4 pin - 1 szt.</w:t>
            </w:r>
          </w:p>
          <w:p w14:paraId="0A67F2A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CPU 4 pin - 2 szt.</w:t>
            </w:r>
          </w:p>
          <w:p w14:paraId="50D5A4E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SYS/CHA - 4 szt.</w:t>
            </w:r>
          </w:p>
          <w:p w14:paraId="2F24D5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332F463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37A5FF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763C49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01DABF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Zewnętrzne złącza - minimalna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ilośc</w:t>
            </w:r>
            <w:proofErr w:type="spellEnd"/>
          </w:p>
          <w:p w14:paraId="3FF6714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6C63CEC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- 1 szt.</w:t>
            </w:r>
          </w:p>
          <w:p w14:paraId="4C00F5B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RJ45 (LAN) 2,5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- 1 szt.</w:t>
            </w:r>
          </w:p>
          <w:p w14:paraId="5BE07C9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-C - 1 szt.</w:t>
            </w:r>
          </w:p>
          <w:p w14:paraId="4E19D0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- 4 szt.</w:t>
            </w:r>
          </w:p>
          <w:p w14:paraId="4F6492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6064F5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PS/2 klawiatura/mysz - 1 szt.</w:t>
            </w:r>
          </w:p>
          <w:p w14:paraId="1C2059D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Audio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- 5 szt.</w:t>
            </w:r>
          </w:p>
          <w:p w14:paraId="202411B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S/PDIF - 1 szt.</w:t>
            </w:r>
          </w:p>
          <w:p w14:paraId="22C81CD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Obsługa RAID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RAID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0, RAID 1, RAID 5 ,RAID 10</w:t>
            </w:r>
          </w:p>
          <w:p w14:paraId="7207B7B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2D1F4C6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24C4024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87A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0AA7BF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6075093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04EF473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Format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mATX</w:t>
            </w:r>
            <w:proofErr w:type="spellEnd"/>
          </w:p>
        </w:tc>
        <w:tc>
          <w:tcPr>
            <w:tcW w:w="2311" w:type="dxa"/>
          </w:tcPr>
          <w:p w14:paraId="6A8CDB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967DF4A" w14:textId="77777777" w:rsidTr="00535C4F">
        <w:tc>
          <w:tcPr>
            <w:tcW w:w="1616" w:type="dxa"/>
          </w:tcPr>
          <w:p w14:paraId="1299E14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4" w:type="dxa"/>
          </w:tcPr>
          <w:p w14:paraId="346549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2CCFD6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3C5F8C4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38950E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4964CE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3B5B4E4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38D791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40EA38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Timings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747FD0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Sprawdzenie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intgralności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666C8EC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6DADB7A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3C6BD3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1" w:type="dxa"/>
          </w:tcPr>
          <w:p w14:paraId="0F8B2D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4F8DDDD6" w14:textId="77777777" w:rsidTr="00535C4F">
        <w:tc>
          <w:tcPr>
            <w:tcW w:w="1616" w:type="dxa"/>
          </w:tcPr>
          <w:p w14:paraId="50EE1C5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4" w:type="dxa"/>
          </w:tcPr>
          <w:p w14:paraId="59C1CB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7AB3AED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5A48541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23CFB1E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1E7DA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PCI Express x4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AECC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AF3FF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D9938C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5A2507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59991E8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1" w:type="dxa"/>
          </w:tcPr>
          <w:p w14:paraId="6236134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1673C9CD" w14:textId="77777777" w:rsidTr="00535C4F">
        <w:tc>
          <w:tcPr>
            <w:tcW w:w="1616" w:type="dxa"/>
          </w:tcPr>
          <w:p w14:paraId="108435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4" w:type="dxa"/>
          </w:tcPr>
          <w:p w14:paraId="3AF908C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Wydajnościowo osiągająca wynik co najmniej 13800 punktów w teście w kategorii Video Card Benchmark , według wyników opublikowanych na stronie https://www.videocardbenchmark.net/  Wynik musi być dostępny na w/w stronie pomiędzy ukazaniem się ogłoszenia, a terminem składania ofert</w:t>
            </w:r>
          </w:p>
          <w:p w14:paraId="7ED225F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5F082C2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Taktowanie rdzenia w trybie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boost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min. 1785 MHz</w:t>
            </w:r>
          </w:p>
          <w:p w14:paraId="5791EA4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13D6263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19843C0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00FFE0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7341BC8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3BE9DD3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15D91E8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75628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4350EE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12EA71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4701FA7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31F18E8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1AF5A3D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5C9B3DE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4AA3B09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04BAAEF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08D6AA8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DisplayPortv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1, DVI 1 HDMI 2 </w:t>
            </w:r>
          </w:p>
        </w:tc>
        <w:tc>
          <w:tcPr>
            <w:tcW w:w="2311" w:type="dxa"/>
          </w:tcPr>
          <w:p w14:paraId="2E588F0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2716D57" w14:textId="77777777" w:rsidTr="00535C4F">
        <w:tc>
          <w:tcPr>
            <w:tcW w:w="1616" w:type="dxa"/>
          </w:tcPr>
          <w:p w14:paraId="7311712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4" w:type="dxa"/>
          </w:tcPr>
          <w:p w14:paraId="7F2F8B8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5E09E0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Standard ATX </w:t>
            </w:r>
          </w:p>
          <w:p w14:paraId="3BF318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-CPU 4+4 (8) pin - 2 szt. PCI-E 2.0 6+2 (8) pin - 2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- 2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SATA - 7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EPS12V 24-pin - 1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80F19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76637C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61B6E81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Bronze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F26F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Przeciwprzeciążeniowe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(OPP) Przeciwprzepięciowe (OVP) Przeciwzwarciowe (SCP) Przed prądami udarowymi (SIP) Przed zbyt niskim napięciem (UVP) </w:t>
            </w:r>
          </w:p>
          <w:p w14:paraId="2FA5D37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7AE4FE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453D0CD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52217F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6A3749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604D5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04F074CC" w14:textId="77777777" w:rsidTr="00535C4F">
        <w:tc>
          <w:tcPr>
            <w:tcW w:w="1616" w:type="dxa"/>
          </w:tcPr>
          <w:p w14:paraId="347C835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424" w:type="dxa"/>
          </w:tcPr>
          <w:p w14:paraId="27C7673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27CE7A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37378C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2,5" 2 x 3,5"/2,5" </w:t>
            </w:r>
          </w:p>
          <w:p w14:paraId="69152B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6C3AEDE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2BC6DD9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072FB5C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C5CAD6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1A74AD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- chłodnica 1 x 240mm (przód) - chłodnica 1 x 360mm (przód) - chłodnica 1 x 120mm (tył) - chłodnica 1 x 120mm (góra) - chłodnica 1 x 240mm (góra) - chłodnica </w:t>
            </w:r>
          </w:p>
          <w:p w14:paraId="0942D8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647336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32FA3C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- 2 szt. Wyjście słuchawkowe/głośnikowe - 1 szt. Wejście mikrofonowe - 1 szt. </w:t>
            </w:r>
          </w:p>
          <w:p w14:paraId="44E427E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7FDB85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39610F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4F16023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1A60B9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0BBC06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antykurzowe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63B49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571367D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1E8431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5069CA0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</w:tcPr>
          <w:p w14:paraId="0578C37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708DD5B9" w14:textId="77777777" w:rsidTr="00535C4F">
        <w:tc>
          <w:tcPr>
            <w:tcW w:w="1616" w:type="dxa"/>
          </w:tcPr>
          <w:p w14:paraId="17BD562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4" w:type="dxa"/>
          </w:tcPr>
          <w:p w14:paraId="559FF2A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myszy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Klasyczna</w:t>
            </w:r>
            <w:proofErr w:type="spellEnd"/>
          </w:p>
          <w:p w14:paraId="742D0F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Łączność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Przewodowa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FCA570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Optyczny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078F7A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Rozdzielczość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1000 dpi </w:t>
            </w:r>
          </w:p>
          <w:p w14:paraId="0BC20C0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2E5519A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11C5E7B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705765B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63E52E0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6A24F1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6611F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70E09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5783" w:rsidRPr="00DF1230" w14:paraId="1E6B6D4C" w14:textId="77777777" w:rsidTr="00535C4F">
        <w:tc>
          <w:tcPr>
            <w:tcW w:w="1616" w:type="dxa"/>
          </w:tcPr>
          <w:p w14:paraId="0C4CFCB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4" w:type="dxa"/>
          </w:tcPr>
          <w:p w14:paraId="0088B3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174BE17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Niskoprofilowa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, Klasyczna </w:t>
            </w:r>
          </w:p>
          <w:p w14:paraId="5516213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4D06530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06AB18B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Klawisze numeryczne Tak </w:t>
            </w:r>
          </w:p>
          <w:p w14:paraId="6CE1008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0EDDE3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17928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przewodumin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.  1,8 m </w:t>
            </w:r>
          </w:p>
          <w:p w14:paraId="5012DDE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7ED8FF5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Odporność na zachlapanie, Cicha praca klawiszy, Czytnik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Smartcard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tak</w:t>
            </w:r>
          </w:p>
          <w:p w14:paraId="65C8FE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ACEE67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429E6290" w14:textId="77777777" w:rsidTr="00535C4F">
        <w:tc>
          <w:tcPr>
            <w:tcW w:w="1616" w:type="dxa"/>
          </w:tcPr>
          <w:p w14:paraId="71C7A532" w14:textId="00B52DAE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4" w:type="dxa"/>
          </w:tcPr>
          <w:p w14:paraId="1319610F" w14:textId="41A6150C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Zainstalowany , zgodny z opisem w załączniku A</w:t>
            </w:r>
          </w:p>
        </w:tc>
        <w:tc>
          <w:tcPr>
            <w:tcW w:w="2311" w:type="dxa"/>
          </w:tcPr>
          <w:p w14:paraId="4FAD3385" w14:textId="77777777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57923D78" w14:textId="77777777" w:rsidTr="00535C4F">
        <w:tc>
          <w:tcPr>
            <w:tcW w:w="1616" w:type="dxa"/>
          </w:tcPr>
          <w:p w14:paraId="6FD8A0C3" w14:textId="2E1584E3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424" w:type="dxa"/>
          </w:tcPr>
          <w:p w14:paraId="649C3B49" w14:textId="0A97D5FB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311" w:type="dxa"/>
          </w:tcPr>
          <w:p w14:paraId="589B4426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694F9A0A" w14:textId="77777777" w:rsidTr="00535C4F">
        <w:tc>
          <w:tcPr>
            <w:tcW w:w="1616" w:type="dxa"/>
          </w:tcPr>
          <w:p w14:paraId="753D41B3" w14:textId="7DF8A5AB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424" w:type="dxa"/>
          </w:tcPr>
          <w:p w14:paraId="4A0E7879" w14:textId="46F886C2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311" w:type="dxa"/>
          </w:tcPr>
          <w:p w14:paraId="28308AF5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36" w:rsidRPr="00DF1230" w14:paraId="0E676E87" w14:textId="77777777" w:rsidTr="00535C4F">
        <w:tc>
          <w:tcPr>
            <w:tcW w:w="1616" w:type="dxa"/>
          </w:tcPr>
          <w:p w14:paraId="4E639D3F" w14:textId="211EE19F" w:rsidR="00377436" w:rsidRDefault="00377436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24" w:type="dxa"/>
          </w:tcPr>
          <w:p w14:paraId="5E94560C" w14:textId="04CE0AAF" w:rsidR="00377436" w:rsidRDefault="00535C4F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377436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1" w:type="dxa"/>
          </w:tcPr>
          <w:p w14:paraId="6F7C8BC0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7BB5F43B" w14:textId="77777777" w:rsidR="00377436" w:rsidRPr="00DF1230" w:rsidRDefault="00377436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745907" w14:textId="772CB2CE" w:rsidR="00AD73DE" w:rsidRPr="00DF1230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SŁABOWIDZĄCEJ: monitor do komputera stacjonarnego </w:t>
      </w:r>
    </w:p>
    <w:p w14:paraId="42A25958" w14:textId="066B1AC0" w:rsidR="00835783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AD73DE" w:rsidRPr="00DF1230">
        <w:rPr>
          <w:b/>
          <w:bCs/>
          <w:sz w:val="20"/>
          <w:szCs w:val="20"/>
        </w:rPr>
        <w:t>lość 2 sztuki:</w:t>
      </w:r>
      <w:r w:rsidR="006C2E94" w:rsidRPr="00DF1230">
        <w:rPr>
          <w:b/>
          <w:bCs/>
          <w:sz w:val="20"/>
          <w:szCs w:val="20"/>
        </w:rPr>
        <w:t xml:space="preserve"> </w:t>
      </w:r>
    </w:p>
    <w:p w14:paraId="55EDFBC9" w14:textId="715B7B15" w:rsidR="007F0AAD" w:rsidRPr="007F0AAD" w:rsidRDefault="007F0AAD" w:rsidP="007F0AAD">
      <w:pPr>
        <w:pStyle w:val="NormalnyWeb"/>
        <w:shd w:val="clear" w:color="auto" w:fill="FFFFFF"/>
        <w:rPr>
          <w:sz w:val="20"/>
          <w:szCs w:val="20"/>
        </w:rPr>
      </w:pPr>
      <w:r w:rsidRPr="007F0AAD">
        <w:rPr>
          <w:sz w:val="20"/>
          <w:szCs w:val="20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96"/>
        <w:gridCol w:w="5387"/>
        <w:gridCol w:w="2268"/>
      </w:tblGrid>
      <w:tr w:rsidR="00835783" w:rsidRPr="00DF1230" w14:paraId="1BC6F155" w14:textId="77777777" w:rsidTr="00535C4F">
        <w:tc>
          <w:tcPr>
            <w:tcW w:w="1696" w:type="dxa"/>
            <w:shd w:val="clear" w:color="auto" w:fill="E7E6E6" w:themeFill="background2"/>
          </w:tcPr>
          <w:p w14:paraId="694A6BFE" w14:textId="77777777" w:rsidR="00835783" w:rsidRPr="007F0AAD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387" w:type="dxa"/>
            <w:shd w:val="clear" w:color="auto" w:fill="E7E6E6" w:themeFill="background2"/>
          </w:tcPr>
          <w:p w14:paraId="671DE61C" w14:textId="77777777" w:rsidR="00835783" w:rsidRPr="007F0AAD" w:rsidRDefault="00835783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2F957683" w14:textId="77777777" w:rsidR="00835783" w:rsidRPr="007F0AAD" w:rsidRDefault="00835783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58CCF2E" w14:textId="77777777" w:rsidR="007F0AAD" w:rsidRPr="007F0AAD" w:rsidRDefault="007F0AAD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119D29" w14:textId="05F4DADA" w:rsidR="007F0AAD" w:rsidRPr="00535C4F" w:rsidRDefault="007F0AAD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865F4F6" w14:textId="77777777" w:rsidTr="00535C4F">
        <w:tc>
          <w:tcPr>
            <w:tcW w:w="1696" w:type="dxa"/>
          </w:tcPr>
          <w:p w14:paraId="3A250FA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3AD5C9A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A6D1C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38C9C6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2FC2EB3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63C6167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41588E4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7D56F25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9CB8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sRGB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: 107% </w:t>
            </w:r>
          </w:p>
          <w:p w14:paraId="166FE9C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5E67D3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 ochrony oczu Redukcja migotania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Flicker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), Filtr światła niebieskiego </w:t>
            </w:r>
          </w:p>
          <w:p w14:paraId="5028CF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48BCAFE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09B5FD3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25C063A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60BBBF6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1DA9D1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- 1 szt. DC-in (wejście zasilania) - 1 szt. </w:t>
            </w:r>
          </w:p>
          <w:p w14:paraId="16D88B2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Regulacja kąta pochylenia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Tilt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) Tak </w:t>
            </w:r>
          </w:p>
          <w:p w14:paraId="0C5F1FD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3855A9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4941C8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7BB502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6A2277D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Możliwość zabezpieczenia linką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Kensington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Lock) </w:t>
            </w:r>
          </w:p>
          <w:p w14:paraId="475BF2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704D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AAD" w:rsidRPr="00DF1230" w14:paraId="64141EB0" w14:textId="77777777" w:rsidTr="00535C4F">
        <w:tc>
          <w:tcPr>
            <w:tcW w:w="1696" w:type="dxa"/>
          </w:tcPr>
          <w:p w14:paraId="0FF6A970" w14:textId="5182F972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387" w:type="dxa"/>
          </w:tcPr>
          <w:p w14:paraId="04CEDA6C" w14:textId="3734FA17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8" w:type="dxa"/>
          </w:tcPr>
          <w:p w14:paraId="5FEF8E1C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0E9E2593" w14:textId="77777777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FB4C21" w14:textId="52A63783" w:rsidR="00AD73DE" w:rsidRP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7F0AAD">
        <w:rPr>
          <w:b/>
          <w:bCs/>
          <w:sz w:val="20"/>
          <w:szCs w:val="20"/>
        </w:rPr>
        <w:lastRenderedPageBreak/>
        <w:t xml:space="preserve">7) </w:t>
      </w:r>
      <w:r w:rsidR="00AD73DE" w:rsidRPr="007F0AAD">
        <w:rPr>
          <w:b/>
          <w:bCs/>
          <w:sz w:val="20"/>
          <w:szCs w:val="20"/>
        </w:rPr>
        <w:t>STANOWISKO DLA OS</w:t>
      </w:r>
      <w:r>
        <w:rPr>
          <w:b/>
          <w:bCs/>
          <w:sz w:val="20"/>
          <w:szCs w:val="20"/>
        </w:rPr>
        <w:t>OBY</w:t>
      </w:r>
      <w:r w:rsidR="00AD73DE" w:rsidRPr="007F0AAD">
        <w:rPr>
          <w:b/>
          <w:bCs/>
          <w:sz w:val="20"/>
          <w:szCs w:val="20"/>
        </w:rPr>
        <w:t xml:space="preserve"> SŁABOWIDZĄCEJ: program </w:t>
      </w:r>
      <w:proofErr w:type="spellStart"/>
      <w:r w:rsidR="00AD73DE" w:rsidRPr="007F0AAD">
        <w:rPr>
          <w:b/>
          <w:bCs/>
          <w:sz w:val="20"/>
          <w:szCs w:val="20"/>
        </w:rPr>
        <w:t>powiększająco-mówiący</w:t>
      </w:r>
      <w:proofErr w:type="spellEnd"/>
      <w:r w:rsidR="00AD73DE" w:rsidRPr="007F0AAD">
        <w:rPr>
          <w:b/>
          <w:bCs/>
          <w:sz w:val="20"/>
          <w:szCs w:val="20"/>
        </w:rPr>
        <w:t xml:space="preserve"> </w:t>
      </w:r>
    </w:p>
    <w:p w14:paraId="3191D44F" w14:textId="77777777" w:rsid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B44184F" w14:textId="5E6DC19B" w:rsidR="00FC5935" w:rsidRPr="00DF1230" w:rsidRDefault="00A64B7C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7F0AAD">
        <w:rPr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02"/>
        <w:gridCol w:w="5381"/>
        <w:gridCol w:w="2268"/>
      </w:tblGrid>
      <w:tr w:rsidR="00835783" w:rsidRPr="00DF1230" w14:paraId="22F7EB29" w14:textId="1C225266" w:rsidTr="00535C4F">
        <w:tc>
          <w:tcPr>
            <w:tcW w:w="1702" w:type="dxa"/>
            <w:shd w:val="clear" w:color="auto" w:fill="E7E6E6" w:themeFill="background2"/>
          </w:tcPr>
          <w:p w14:paraId="636211E6" w14:textId="457F9E03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381" w:type="dxa"/>
            <w:shd w:val="clear" w:color="auto" w:fill="E7E6E6" w:themeFill="background2"/>
          </w:tcPr>
          <w:p w14:paraId="445599BE" w14:textId="4BDDA691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78F6F22E" w14:textId="77777777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C90A709" w14:textId="77777777" w:rsidR="007F0AAD" w:rsidRPr="00535C4F" w:rsidRDefault="007F0AAD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BBFC7F4" w14:textId="1464DABD" w:rsidR="007F0AAD" w:rsidRPr="00535C4F" w:rsidRDefault="007F0AAD" w:rsidP="0083578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1181266" w14:textId="3766BE9F" w:rsidTr="00535C4F">
        <w:tc>
          <w:tcPr>
            <w:tcW w:w="1702" w:type="dxa"/>
          </w:tcPr>
          <w:p w14:paraId="16C3C14A" w14:textId="511D5499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Program powiększająco-mówiący</w:t>
            </w:r>
          </w:p>
          <w:p w14:paraId="6D435529" w14:textId="4B26EF18" w:rsidR="00835783" w:rsidRPr="00DF1230" w:rsidRDefault="00835783" w:rsidP="0083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F4675" w14:textId="77777777" w:rsidR="00835783" w:rsidRPr="00DF1230" w:rsidRDefault="00835783" w:rsidP="0083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D7A3E57" w14:textId="5FE9693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Program powiększający, uwydatniający  i czytający głosem syntetycznym obrazy i teksty z ekranu komputerowego.  Wymagana dostawa wraz z polskim syntezatorem.</w:t>
            </w:r>
          </w:p>
          <w:p w14:paraId="251366D7" w14:textId="0B665289" w:rsidR="00835783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łynna nawigacja i powiększenie od 1 do minimum 60 x </w:t>
            </w:r>
          </w:p>
          <w:p w14:paraId="326EA64C" w14:textId="0D63BAC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minimum 8 różnych trybów powiększania: pełny, nakładka, lupa, linijka lub część w 4 odmianach </w:t>
            </w:r>
          </w:p>
          <w:p w14:paraId="2BD0B5D6" w14:textId="5DB04648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zaawansowane wygładzanie krawędzi</w:t>
            </w:r>
          </w:p>
          <w:p w14:paraId="292C8BF6" w14:textId="08E93931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filtracja kolorów, opcje rozszerzenia kolorów, zmiany kolorów, jasności i kontrastu </w:t>
            </w:r>
          </w:p>
          <w:p w14:paraId="03F42134" w14:textId="00A2033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rozszerzenie kursora </w:t>
            </w:r>
          </w:p>
          <w:p w14:paraId="70D8C780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automatyczne przesuwanie kursora do powiększanego pola </w:t>
            </w:r>
          </w:p>
          <w:p w14:paraId="59E8AA47" w14:textId="62614DE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wsparcie dwóch monitorów w trybach: powiększenie poszerzone o drugi monitor, powiększenie skopiowane na drugim monitorze oraz jednoczesne wyświetlanie obrazu powiększonego i niepowiększonego </w:t>
            </w:r>
          </w:p>
          <w:p w14:paraId="25257C19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czytanie wszystkich elementów ekranu głosem syntetycznym (regulowana ilość czytanej informacji i prędkości mowy) </w:t>
            </w:r>
          </w:p>
          <w:p w14:paraId="41182B09" w14:textId="3EF6586A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narzędzia do szybkiego czytania dokumentów, stron internetowych i poczty elektronicznej, czytanie w odpowiedniej aplikacji bez zmiany wyglądu dokumentu i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DocReader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czytanie dokumentów w specjalnym oknie, w którym tekst jest specjalnie sformatowany dla lepszej czytelności </w:t>
            </w:r>
          </w:p>
          <w:p w14:paraId="15645840" w14:textId="092B5B33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ustawianie gadatliwości umożliwiające ograniczenie komunikatów słownych do poziomu wymaganego przez użytkownika</w:t>
            </w:r>
          </w:p>
          <w:p w14:paraId="0EDC9A2F" w14:textId="1115B77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 zestawie  polskie i wielojęzyczne syntezatory mowy </w:t>
            </w:r>
          </w:p>
          <w:p w14:paraId="4E12A6C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 pełni spolszczony, łącznie z obszerną instrukcją obsługi </w:t>
            </w:r>
          </w:p>
          <w:p w14:paraId="47E2B527" w14:textId="2EEA3076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współpraca z systemami: 10, 8.1, 7 </w:t>
            </w:r>
          </w:p>
          <w:p w14:paraId="585B494E" w14:textId="2B39009B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Licencja dożywotnia – przeznaczona dla środowiska akademickiego (Uczelnia Wyższa)</w:t>
            </w:r>
          </w:p>
        </w:tc>
        <w:tc>
          <w:tcPr>
            <w:tcW w:w="2268" w:type="dxa"/>
          </w:tcPr>
          <w:p w14:paraId="7BABB1A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F0AAD" w:rsidRPr="00DF1230" w14:paraId="61A25F1B" w14:textId="77777777" w:rsidTr="00535C4F">
        <w:tc>
          <w:tcPr>
            <w:tcW w:w="1702" w:type="dxa"/>
          </w:tcPr>
          <w:p w14:paraId="55C31366" w14:textId="6FC956FA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381" w:type="dxa"/>
          </w:tcPr>
          <w:p w14:paraId="37CC20E6" w14:textId="4BDFDB2E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Gwarancja producenta </w:t>
            </w:r>
          </w:p>
        </w:tc>
        <w:tc>
          <w:tcPr>
            <w:tcW w:w="2268" w:type="dxa"/>
          </w:tcPr>
          <w:p w14:paraId="13F8C6EF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2D16E029" w14:textId="77777777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70DA311F" w14:textId="6513954D" w:rsidR="00AD73DE" w:rsidRPr="007F0AAD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8) 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</w:t>
      </w:r>
      <w:r w:rsidR="00402A2A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ŁABOWIDZĄCEJ: klawiatura z duż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ym drukiem i klawiszami </w:t>
      </w: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dostępu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bezpośrednio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programu </w:t>
      </w:r>
    </w:p>
    <w:p w14:paraId="287C2FD4" w14:textId="77777777" w:rsid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CB6EE2F" w14:textId="222D9A31" w:rsidR="00FC5935" w:rsidRPr="00DF1230" w:rsidRDefault="00A64B7C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7F0AAD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0"/>
        <w:gridCol w:w="5259"/>
        <w:gridCol w:w="2263"/>
      </w:tblGrid>
      <w:tr w:rsidR="00835783" w:rsidRPr="00DF1230" w14:paraId="7F210800" w14:textId="7598209A" w:rsidTr="007F0AAD">
        <w:tc>
          <w:tcPr>
            <w:tcW w:w="1540" w:type="dxa"/>
            <w:shd w:val="clear" w:color="auto" w:fill="E7E6E6" w:themeFill="background2"/>
          </w:tcPr>
          <w:p w14:paraId="2266551F" w14:textId="0AD87398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259" w:type="dxa"/>
            <w:shd w:val="clear" w:color="auto" w:fill="E7E6E6" w:themeFill="background2"/>
          </w:tcPr>
          <w:p w14:paraId="4ADC43C7" w14:textId="2CD74957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52FFAD43" w14:textId="77777777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CBC50F4" w14:textId="77777777" w:rsidR="007F0AAD" w:rsidRPr="007F0AAD" w:rsidRDefault="007F0AAD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682797F9" w14:textId="3F7A8ABD" w:rsidR="007F0AAD" w:rsidRPr="00C520B8" w:rsidRDefault="007F0AAD" w:rsidP="00835783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D6D2C53" w14:textId="51FE182D" w:rsidTr="00402A2A">
        <w:tc>
          <w:tcPr>
            <w:tcW w:w="1540" w:type="dxa"/>
          </w:tcPr>
          <w:p w14:paraId="10DC70F2" w14:textId="20DF6F9D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Klawiatura z dużym drukiem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klawiszami dostępu bezpośrednio do programu</w:t>
            </w:r>
          </w:p>
        </w:tc>
        <w:tc>
          <w:tcPr>
            <w:tcW w:w="5259" w:type="dxa"/>
          </w:tcPr>
          <w:p w14:paraId="2D4F71B0" w14:textId="5FC6752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CC05F8" w14:textId="2E48CCD6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Klawiatura specjalizowana dedykowana do współpracy z oprogramowaniem powiększająco mówiącym  zaoferowanym w niniejszym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postępowaniuMinimalne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wymagania:</w:t>
            </w:r>
          </w:p>
          <w:p w14:paraId="527A99C1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powiększone i kontrastowe trwałe opisy</w:t>
            </w:r>
          </w:p>
          <w:p w14:paraId="19AAAA9E" w14:textId="6E4E99FB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standardowy układ QWERTY z 104 klawiszami </w:t>
            </w:r>
          </w:p>
          <w:p w14:paraId="078ED494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funkcyjne umożliwiające dostęp do najważniejszych funkcji programów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ZoomText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możliwość przypisania klawiszom funkcyjnym wybranych komend, aplikacji, stron internetowych lub dokumentów </w:t>
            </w:r>
          </w:p>
          <w:p w14:paraId="33DB75A9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USB</w:t>
            </w:r>
          </w:p>
          <w:p w14:paraId="6F1DC48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obsługiwane systemy operacyjne MS Windows XP, Vista, 7, 8/8.1, 10</w:t>
            </w:r>
          </w:p>
          <w:p w14:paraId="2F99F950" w14:textId="6645AB5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Szerokość: min. 44 cm </w:t>
            </w:r>
          </w:p>
          <w:p w14:paraId="74234C13" w14:textId="19CC2B3D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Długość: min. 14 cm </w:t>
            </w:r>
          </w:p>
          <w:p w14:paraId="39DEC0F5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Wysokość: 2,5 cm</w:t>
            </w:r>
          </w:p>
          <w:p w14:paraId="4654473B" w14:textId="1F65AAEC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z widocznymi napisami na kontrastującym tle</w:t>
            </w:r>
          </w:p>
          <w:p w14:paraId="73E5AEBB" w14:textId="1A5AF5A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BF265B2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0AAD" w:rsidRPr="00DF1230" w14:paraId="6B94A2C1" w14:textId="77777777" w:rsidTr="00402A2A">
        <w:tc>
          <w:tcPr>
            <w:tcW w:w="1540" w:type="dxa"/>
          </w:tcPr>
          <w:p w14:paraId="6DD0592F" w14:textId="0F6E5F62" w:rsidR="007F0AAD" w:rsidRPr="007F0AAD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259" w:type="dxa"/>
          </w:tcPr>
          <w:p w14:paraId="6CFA6392" w14:textId="727D554E" w:rsidR="007F0AAD" w:rsidRPr="007F0AAD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541AE146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5CCACFD9" w14:textId="77777777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CA169C9" w14:textId="7520F8EF" w:rsidR="00AD73DE" w:rsidRPr="00C520B8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9) 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="002D47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komputer stacjonarny </w:t>
      </w:r>
      <w:r w:rsidR="002D47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myszką i klawiatura </w:t>
      </w:r>
    </w:p>
    <w:p w14:paraId="0E90886F" w14:textId="77777777" w:rsidR="00C520B8" w:rsidRDefault="00C520B8" w:rsidP="0083578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0BA186F1" w14:textId="6E620FF7" w:rsidR="00835783" w:rsidRPr="00DF1230" w:rsidRDefault="006C2E94" w:rsidP="00835783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C520B8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183"/>
        <w:gridCol w:w="2263"/>
      </w:tblGrid>
      <w:tr w:rsidR="00835783" w:rsidRPr="00DF1230" w14:paraId="0164B883" w14:textId="77777777" w:rsidTr="00C520B8">
        <w:tc>
          <w:tcPr>
            <w:tcW w:w="1616" w:type="dxa"/>
            <w:shd w:val="clear" w:color="auto" w:fill="E7E6E6" w:themeFill="background2"/>
          </w:tcPr>
          <w:p w14:paraId="4EC28E76" w14:textId="4754B59D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</w:t>
            </w:r>
            <w:r w:rsid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ł</w:t>
            </w:r>
            <w:proofErr w:type="spellEnd"/>
          </w:p>
        </w:tc>
        <w:tc>
          <w:tcPr>
            <w:tcW w:w="5183" w:type="dxa"/>
            <w:shd w:val="clear" w:color="auto" w:fill="E7E6E6" w:themeFill="background2"/>
          </w:tcPr>
          <w:p w14:paraId="18E02694" w14:textId="77777777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288B4FD5" w14:textId="77777777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E67B83C" w14:textId="77777777" w:rsidR="00C520B8" w:rsidRPr="00C520B8" w:rsidRDefault="00C520B8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34A9D8" w14:textId="2C139B7B" w:rsidR="00C520B8" w:rsidRPr="00C520B8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FEE2466" w14:textId="77777777" w:rsidTr="00C520B8">
        <w:tc>
          <w:tcPr>
            <w:tcW w:w="1616" w:type="dxa"/>
          </w:tcPr>
          <w:p w14:paraId="100722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  <w:proofErr w:type="spellEnd"/>
          </w:p>
        </w:tc>
        <w:tc>
          <w:tcPr>
            <w:tcW w:w="5183" w:type="dxa"/>
          </w:tcPr>
          <w:p w14:paraId="7CC0893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Procesor klasy  x6 minimum 6 rdzeniowy, 6 wątkowy zgodny z zaproponowana płytą, wydajnościowo osiągający wynik co najmniej  10800 punktów w teście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SysMark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 kategorii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CPU Mark, według wyników opublikowanych na stronie </w:t>
            </w:r>
            <w:hyperlink r:id="rId9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263" w:type="dxa"/>
          </w:tcPr>
          <w:p w14:paraId="015CCB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2B187EB3" w14:textId="77777777" w:rsidTr="00C520B8">
        <w:tc>
          <w:tcPr>
            <w:tcW w:w="1616" w:type="dxa"/>
          </w:tcPr>
          <w:p w14:paraId="4DF748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183" w:type="dxa"/>
          </w:tcPr>
          <w:p w14:paraId="2299CE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019210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5B94DE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791C87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569715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7D19A14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5B4C633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1C86900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./min. </w:t>
            </w:r>
          </w:p>
          <w:p w14:paraId="7150BA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263" w:type="dxa"/>
          </w:tcPr>
          <w:p w14:paraId="411A5AC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7997997" w14:textId="77777777" w:rsidTr="00C520B8">
        <w:tc>
          <w:tcPr>
            <w:tcW w:w="1616" w:type="dxa"/>
          </w:tcPr>
          <w:p w14:paraId="65C151A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183" w:type="dxa"/>
          </w:tcPr>
          <w:p w14:paraId="4467199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424E659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549D20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2AE5B7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49BC8C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61791B8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7E20DEA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Wewnętrzne złącza - minimalna ilość</w:t>
            </w:r>
          </w:p>
          <w:p w14:paraId="4E0BA9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SATA III (6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/s) - 6 szt.</w:t>
            </w:r>
          </w:p>
          <w:p w14:paraId="3076647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M.2 (Wi-Fi) - 1 szt.</w:t>
            </w:r>
          </w:p>
          <w:p w14:paraId="48F91C2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x4 - 1 szt.</w:t>
            </w:r>
          </w:p>
          <w:p w14:paraId="17BA8FE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x4 / SATA - 1 szt.</w:t>
            </w:r>
          </w:p>
          <w:p w14:paraId="6B2ED1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x16 - 1 szt.</w:t>
            </w:r>
          </w:p>
          <w:p w14:paraId="7E234E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x1 - 1 szt.</w:t>
            </w:r>
          </w:p>
          <w:p w14:paraId="2B95E31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3.0 x16 (tryb x4) - 1 szt.</w:t>
            </w:r>
          </w:p>
          <w:p w14:paraId="3035724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- 1 szt.</w:t>
            </w:r>
          </w:p>
          <w:p w14:paraId="0D6DB28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4465FF3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ARGB - 2 szt.</w:t>
            </w:r>
          </w:p>
          <w:p w14:paraId="17FCC09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567532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RGB 4 pin - 1 szt.</w:t>
            </w:r>
          </w:p>
          <w:p w14:paraId="690C1F5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CPU 4 pin - 2 szt.</w:t>
            </w:r>
          </w:p>
          <w:p w14:paraId="111B11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SYS/CHA - 4 szt.</w:t>
            </w:r>
          </w:p>
          <w:p w14:paraId="5674198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3F05413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47A3B2A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6E0951B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769090E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Zewnętrzne złącza - minimalna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ilośc</w:t>
            </w:r>
            <w:proofErr w:type="spellEnd"/>
          </w:p>
          <w:p w14:paraId="2314BDD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6DC3068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- 1 szt.</w:t>
            </w:r>
          </w:p>
          <w:p w14:paraId="6DDDDF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RJ45 (LAN) 2,5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- 1 szt.</w:t>
            </w:r>
          </w:p>
          <w:p w14:paraId="73C0F6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-C - 1 szt.</w:t>
            </w:r>
          </w:p>
          <w:p w14:paraId="4CB649E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- 4 szt.</w:t>
            </w:r>
          </w:p>
          <w:p w14:paraId="083D2F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2E52528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PS/2 klawiatura/mysz - 1 szt.</w:t>
            </w:r>
          </w:p>
          <w:p w14:paraId="2733DE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Audio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- 5 szt.</w:t>
            </w:r>
          </w:p>
          <w:p w14:paraId="0BF64F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S/PDIF - 1 szt.</w:t>
            </w:r>
          </w:p>
          <w:p w14:paraId="0360980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Obsługa RAID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RAID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0, RAID 1, RAID 5 ,RAID 10</w:t>
            </w:r>
          </w:p>
          <w:p w14:paraId="2BB550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65EFAFF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373EF6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0DC6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55C368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4497779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01D3481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Format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mATX</w:t>
            </w:r>
            <w:proofErr w:type="spellEnd"/>
          </w:p>
        </w:tc>
        <w:tc>
          <w:tcPr>
            <w:tcW w:w="2263" w:type="dxa"/>
          </w:tcPr>
          <w:p w14:paraId="2180DC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032EED20" w14:textId="77777777" w:rsidTr="00C520B8">
        <w:tc>
          <w:tcPr>
            <w:tcW w:w="1616" w:type="dxa"/>
          </w:tcPr>
          <w:p w14:paraId="05DA967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183" w:type="dxa"/>
          </w:tcPr>
          <w:p w14:paraId="2DC9EE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36CE831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2B8872E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2CAD0EC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061D336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294AA07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2EFB7E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012748D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Timings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5B2280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Sprawdzenie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intgralności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55A3D1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089692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1381B82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263" w:type="dxa"/>
          </w:tcPr>
          <w:p w14:paraId="7282136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775DA283" w14:textId="77777777" w:rsidTr="00C520B8">
        <w:tc>
          <w:tcPr>
            <w:tcW w:w="1616" w:type="dxa"/>
          </w:tcPr>
          <w:p w14:paraId="3A4B99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183" w:type="dxa"/>
          </w:tcPr>
          <w:p w14:paraId="01506C8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056088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6352407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657FCD3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2F153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PCI Express x4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2249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172BF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A2E6E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225733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065864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263" w:type="dxa"/>
          </w:tcPr>
          <w:p w14:paraId="08170D1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596AEEE0" w14:textId="77777777" w:rsidTr="00C520B8">
        <w:tc>
          <w:tcPr>
            <w:tcW w:w="1616" w:type="dxa"/>
          </w:tcPr>
          <w:p w14:paraId="5E306B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183" w:type="dxa"/>
          </w:tcPr>
          <w:p w14:paraId="028BC93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Wydajnościowo osiągająca wynik co najmniej 13800 punktów w teście w kategorii Video Card Benchmark ,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według wyników opublikowanych na stronie https://www.videocardbenchmark.net/  Wynik musi być dostępny na w/w stronie pomiędzy ukazaniem się ogłoszenia, a terminem składania ofert</w:t>
            </w:r>
          </w:p>
          <w:p w14:paraId="47B2AA6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2C401B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Taktowanie rdzenia w trybie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boost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min. 1785 MHz</w:t>
            </w:r>
          </w:p>
          <w:p w14:paraId="3269AF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1B86EE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2273AC1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4A9EF38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4EF1932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24A81F5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60C6CEA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F1CC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68451E8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3EB0DE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2248934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5547F6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44BCB45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165FD8E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7610171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6251AD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726CCA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DisplayPortv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1, DVI 1 HDMI 2 </w:t>
            </w:r>
          </w:p>
        </w:tc>
        <w:tc>
          <w:tcPr>
            <w:tcW w:w="2263" w:type="dxa"/>
          </w:tcPr>
          <w:p w14:paraId="52A32FB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5EAAFD7B" w14:textId="77777777" w:rsidTr="00C520B8">
        <w:tc>
          <w:tcPr>
            <w:tcW w:w="1616" w:type="dxa"/>
          </w:tcPr>
          <w:p w14:paraId="765AEE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183" w:type="dxa"/>
          </w:tcPr>
          <w:p w14:paraId="1975D60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58A05E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1B694D0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-CPU 4+4 (8) pin - 2 szt. PCI-E 2.0 6+2 (8) pin - 2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- 2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SATA - 7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EPS12V 24-pin - 1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31BCF11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3878E5C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1112E9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Bronze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82185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Przeciwprzeciążeniowe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(OPP) Przeciwprzepięciowe (OVP) Przeciwzwarciowe (SCP) Przed prądami udarowymi (SIP) Przed zbyt niskim napięciem (UVP) </w:t>
            </w:r>
          </w:p>
          <w:p w14:paraId="22EDA6C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122468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19CF9D4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4CD1284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0F03C95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F5017B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E9280FF" w14:textId="77777777" w:rsidTr="00C520B8">
        <w:tc>
          <w:tcPr>
            <w:tcW w:w="1616" w:type="dxa"/>
          </w:tcPr>
          <w:p w14:paraId="60CB396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183" w:type="dxa"/>
          </w:tcPr>
          <w:p w14:paraId="6F6585C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24C9CB9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6C94C8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2,5" 2 x 3,5"/2,5" </w:t>
            </w:r>
          </w:p>
          <w:p w14:paraId="22E2BC9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6F697B2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3CA6EE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6B2006F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6B920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471DF4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- chłodnica 1 x 240mm (przód) - chłodnica 1 x 360mm (przód) - chłodnica 1 x 120mm (tył) - chłodnica 1 x 120mm (góra) - chłodnica 1 x 240mm (góra) - chłodnica </w:t>
            </w:r>
          </w:p>
          <w:p w14:paraId="63268E3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592BF67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069AABB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- 2 szt. Wyjście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słuchawkowe/głośnikowe - 1 szt. Wejście mikrofonowe - 1 szt. </w:t>
            </w:r>
          </w:p>
          <w:p w14:paraId="76BB45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095ACA0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B0595B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204D23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4A639B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6A43468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antykurzowe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F4DD4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19DA479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65F907F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1DB2F9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7629D9B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A4913BC" w14:textId="77777777" w:rsidTr="00C520B8">
        <w:tc>
          <w:tcPr>
            <w:tcW w:w="1616" w:type="dxa"/>
          </w:tcPr>
          <w:p w14:paraId="156B9AF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183" w:type="dxa"/>
          </w:tcPr>
          <w:p w14:paraId="5C24D7E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myszy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Klasyczna</w:t>
            </w:r>
            <w:proofErr w:type="spellEnd"/>
          </w:p>
          <w:p w14:paraId="0C7AF75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Łączność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Przewodowa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4703A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Optyczny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07C1F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Rozdzielczość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1000 dpi </w:t>
            </w:r>
          </w:p>
          <w:p w14:paraId="74E2E4D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3F7259C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20EB3EB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7BD21C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46A48C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31B658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3B5B52A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7E387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5783" w:rsidRPr="00DF1230" w14:paraId="0DEE74DF" w14:textId="77777777" w:rsidTr="00C520B8">
        <w:tc>
          <w:tcPr>
            <w:tcW w:w="1616" w:type="dxa"/>
          </w:tcPr>
          <w:p w14:paraId="2086D95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183" w:type="dxa"/>
          </w:tcPr>
          <w:p w14:paraId="704D4B8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605761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Niskoprofilowa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, Klasyczna </w:t>
            </w:r>
          </w:p>
          <w:p w14:paraId="13397FD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1FE9C3B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66069C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26C1C81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7325F1F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11BFB7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przewodumin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.  1,8 m </w:t>
            </w:r>
          </w:p>
          <w:p w14:paraId="02F7C9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76F6AA7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Odporność na zachlapanie, Cicha praca klawiszy, Czytnik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Smartcard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tak</w:t>
            </w:r>
          </w:p>
          <w:p w14:paraId="6FF78C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6D3FF1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1C56E28B" w14:textId="77777777" w:rsidTr="00C520B8">
        <w:tc>
          <w:tcPr>
            <w:tcW w:w="1616" w:type="dxa"/>
          </w:tcPr>
          <w:p w14:paraId="1891D056" w14:textId="0E24872D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183" w:type="dxa"/>
          </w:tcPr>
          <w:p w14:paraId="2CF23D33" w14:textId="2A627D46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Zainstalowany , zgodny z opisem w załączniku A</w:t>
            </w:r>
          </w:p>
        </w:tc>
        <w:tc>
          <w:tcPr>
            <w:tcW w:w="2263" w:type="dxa"/>
          </w:tcPr>
          <w:p w14:paraId="64228BB7" w14:textId="77777777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7433F85D" w14:textId="77777777" w:rsidTr="00C520B8">
        <w:tc>
          <w:tcPr>
            <w:tcW w:w="1616" w:type="dxa"/>
          </w:tcPr>
          <w:p w14:paraId="0F9D59D7" w14:textId="1F09B85F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183" w:type="dxa"/>
          </w:tcPr>
          <w:p w14:paraId="228C47C7" w14:textId="52F2DE77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263" w:type="dxa"/>
          </w:tcPr>
          <w:p w14:paraId="7AAA5962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7E55049D" w14:textId="77777777" w:rsidTr="00C520B8">
        <w:tc>
          <w:tcPr>
            <w:tcW w:w="1616" w:type="dxa"/>
          </w:tcPr>
          <w:p w14:paraId="4EAD74D1" w14:textId="4A4D5FC9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183" w:type="dxa"/>
          </w:tcPr>
          <w:p w14:paraId="6F6760FF" w14:textId="156072B8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263" w:type="dxa"/>
          </w:tcPr>
          <w:p w14:paraId="6C010621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B8" w:rsidRPr="00DF1230" w14:paraId="7C2EC145" w14:textId="77777777" w:rsidTr="00C520B8">
        <w:tc>
          <w:tcPr>
            <w:tcW w:w="1616" w:type="dxa"/>
          </w:tcPr>
          <w:p w14:paraId="3D41871E" w14:textId="7663FD71" w:rsidR="00C520B8" w:rsidRDefault="00C520B8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83" w:type="dxa"/>
          </w:tcPr>
          <w:p w14:paraId="15E94C70" w14:textId="632FBE23" w:rsidR="00C520B8" w:rsidRDefault="002D476D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C520B8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3" w:type="dxa"/>
          </w:tcPr>
          <w:p w14:paraId="0CFAE50F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3226238E" w14:textId="77777777" w:rsidR="00C520B8" w:rsidRPr="00DF1230" w:rsidRDefault="00C520B8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EDB60F" w14:textId="7BB29C8D" w:rsidR="00AD73DE" w:rsidRPr="00C520B8" w:rsidRDefault="00C520B8" w:rsidP="00835783">
      <w:pPr>
        <w:pStyle w:val="NormalnyWeb"/>
        <w:rPr>
          <w:b/>
          <w:bCs/>
          <w:sz w:val="20"/>
          <w:szCs w:val="20"/>
        </w:rPr>
      </w:pPr>
      <w:r w:rsidRPr="00C520B8">
        <w:rPr>
          <w:b/>
          <w:bCs/>
          <w:sz w:val="20"/>
          <w:szCs w:val="20"/>
        </w:rPr>
        <w:t xml:space="preserve">10) </w:t>
      </w:r>
      <w:r w:rsidR="00AD73DE" w:rsidRPr="00C520B8">
        <w:rPr>
          <w:b/>
          <w:bCs/>
          <w:sz w:val="20"/>
          <w:szCs w:val="20"/>
        </w:rPr>
        <w:t xml:space="preserve"> STANOWISKO DLA OS</w:t>
      </w:r>
      <w:r w:rsidRPr="00C520B8">
        <w:rPr>
          <w:b/>
          <w:bCs/>
          <w:sz w:val="20"/>
          <w:szCs w:val="20"/>
        </w:rPr>
        <w:t>OBY</w:t>
      </w:r>
      <w:r w:rsidR="00AD73DE" w:rsidRPr="00C520B8">
        <w:rPr>
          <w:b/>
          <w:bCs/>
          <w:sz w:val="20"/>
          <w:szCs w:val="20"/>
        </w:rPr>
        <w:t xml:space="preserve"> Z DYSFUNKCJĄ KOŃCZYN GÓRNYCH: monitor do komputera stacjonarnego </w:t>
      </w:r>
    </w:p>
    <w:p w14:paraId="78CBC0D1" w14:textId="77777777" w:rsidR="00C520B8" w:rsidRDefault="00C520B8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17D761FA" w14:textId="3BB10A56" w:rsidR="00402A2A" w:rsidRPr="00DF1230" w:rsidRDefault="00A64B7C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402A2A" w:rsidRPr="00DF1230">
        <w:rPr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402A2A" w:rsidRPr="00DF1230" w14:paraId="24B3A5D2" w14:textId="77777777" w:rsidTr="00C520B8">
        <w:tc>
          <w:tcPr>
            <w:tcW w:w="1696" w:type="dxa"/>
            <w:shd w:val="clear" w:color="auto" w:fill="E7E6E6" w:themeFill="background2"/>
          </w:tcPr>
          <w:p w14:paraId="3CD67B27" w14:textId="77777777" w:rsidR="00402A2A" w:rsidRPr="00C520B8" w:rsidRDefault="00402A2A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103" w:type="dxa"/>
            <w:shd w:val="clear" w:color="auto" w:fill="E7E6E6" w:themeFill="background2"/>
          </w:tcPr>
          <w:p w14:paraId="0B3F5E03" w14:textId="77777777" w:rsidR="00402A2A" w:rsidRPr="00C520B8" w:rsidRDefault="00402A2A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2EC2D02B" w14:textId="77777777" w:rsidR="00402A2A" w:rsidRPr="00C520B8" w:rsidRDefault="00402A2A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5279951" w14:textId="77777777" w:rsidR="00C520B8" w:rsidRPr="00C520B8" w:rsidRDefault="00C520B8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066093" w14:textId="5B315FD7" w:rsidR="00C520B8" w:rsidRPr="00C520B8" w:rsidRDefault="00C520B8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402A2A" w:rsidRPr="00DF1230" w14:paraId="5CF01D1D" w14:textId="77777777" w:rsidTr="00C520B8">
        <w:tc>
          <w:tcPr>
            <w:tcW w:w="1696" w:type="dxa"/>
          </w:tcPr>
          <w:p w14:paraId="1AED288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1738A893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3A7C79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06A11B4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6D9FBBB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Rodzaj matrycy LED, IPS </w:t>
            </w:r>
          </w:p>
          <w:p w14:paraId="23F16EA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002E598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0D2D629E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2D0152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sRGB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: 107% </w:t>
            </w:r>
          </w:p>
          <w:p w14:paraId="5698784D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324C048B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 ochrony oczu Redukcja migotania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Flicker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), Filtr światła niebieskiego </w:t>
            </w:r>
          </w:p>
          <w:p w14:paraId="29570D22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0B9F938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03EAF15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67396DE5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2139DB7C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43A5F01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- 1 szt. DC-in (wejście zasilania) - 1 szt. </w:t>
            </w:r>
          </w:p>
          <w:p w14:paraId="4FF8D6EF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Regulacja kąta pochylenia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Tilt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) Tak </w:t>
            </w:r>
          </w:p>
          <w:p w14:paraId="185A5F3A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5E03E3B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6441E20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0E449D60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795626FE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Możliwość zabezpieczenia linką (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Kensington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Lock) </w:t>
            </w:r>
          </w:p>
          <w:p w14:paraId="7922C42C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5CCCD63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B8" w:rsidRPr="00DF1230" w14:paraId="22480E0C" w14:textId="77777777" w:rsidTr="00C520B8">
        <w:tc>
          <w:tcPr>
            <w:tcW w:w="1696" w:type="dxa"/>
          </w:tcPr>
          <w:p w14:paraId="5E102165" w14:textId="66B7A6B9" w:rsidR="00C520B8" w:rsidRPr="00DF1230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2BDDF736" w14:textId="14B35368" w:rsidR="00C520B8" w:rsidRPr="00DF1230" w:rsidRDefault="002D476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C520B8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3" w:type="dxa"/>
          </w:tcPr>
          <w:p w14:paraId="3E9376C7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7D618C15" w14:textId="77777777" w:rsidR="00C520B8" w:rsidRPr="00DF1230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16A325" w14:textId="7FE7E811" w:rsidR="00AD73DE" w:rsidRPr="00C520B8" w:rsidRDefault="00C520B8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11) 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klawiatura z du</w:t>
      </w:r>
      <w:r w:rsidR="002A447D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ż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ymi klawiszami </w:t>
      </w:r>
      <w:proofErr w:type="spellStart"/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BigKeys</w:t>
      </w:r>
      <w:proofErr w:type="spellEnd"/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LX </w:t>
      </w:r>
    </w:p>
    <w:p w14:paraId="50A5FC15" w14:textId="77777777" w:rsidR="00C520B8" w:rsidRDefault="00C520B8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3108B93B" w14:textId="0AC49BCE" w:rsidR="00FC5935" w:rsidRPr="00DF1230" w:rsidRDefault="00A64B7C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C520B8">
        <w:rPr>
          <w:sz w:val="20"/>
          <w:szCs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07"/>
        <w:gridCol w:w="5051"/>
        <w:gridCol w:w="2404"/>
      </w:tblGrid>
      <w:tr w:rsidR="00835783" w:rsidRPr="00DF1230" w14:paraId="0C2EA5B1" w14:textId="77777777" w:rsidTr="00C520B8">
        <w:tc>
          <w:tcPr>
            <w:tcW w:w="1607" w:type="dxa"/>
            <w:shd w:val="clear" w:color="auto" w:fill="E7E6E6" w:themeFill="background2"/>
          </w:tcPr>
          <w:p w14:paraId="3BD7B234" w14:textId="05A48D61" w:rsidR="00835783" w:rsidRPr="00C520B8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051" w:type="dxa"/>
            <w:shd w:val="clear" w:color="auto" w:fill="E7E6E6" w:themeFill="background2"/>
          </w:tcPr>
          <w:p w14:paraId="5CDC57A5" w14:textId="14D08261" w:rsidR="00835783" w:rsidRPr="00C520B8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E7E6E6" w:themeFill="background2"/>
          </w:tcPr>
          <w:p w14:paraId="390D3144" w14:textId="77777777" w:rsidR="00835783" w:rsidRPr="00C520B8" w:rsidRDefault="00835783" w:rsidP="00C520B8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FCD88B8" w14:textId="77777777" w:rsidR="00C520B8" w:rsidRPr="00C520B8" w:rsidRDefault="00C520B8" w:rsidP="00C520B8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1B3E38" w14:textId="6B02DDE6" w:rsidR="00C520B8" w:rsidRPr="00C520B8" w:rsidRDefault="00C520B8" w:rsidP="00C520B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8976171" w14:textId="381D652A" w:rsidTr="00C520B8">
        <w:tc>
          <w:tcPr>
            <w:tcW w:w="1607" w:type="dxa"/>
          </w:tcPr>
          <w:p w14:paraId="36B6E3CD" w14:textId="5997A8ED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Klawiatura z dużymi klawiszami </w:t>
            </w:r>
          </w:p>
        </w:tc>
        <w:tc>
          <w:tcPr>
            <w:tcW w:w="5051" w:type="dxa"/>
          </w:tcPr>
          <w:p w14:paraId="1B144B0E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o powiększonych klawiszach przeznaczona dla osób z dysfunkcjami ruchowymi</w:t>
            </w:r>
          </w:p>
          <w:p w14:paraId="789C32C2" w14:textId="03DEF2C6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czarne litery na kolorowych klawiszach </w:t>
            </w:r>
          </w:p>
          <w:p w14:paraId="777E77A1" w14:textId="6433BC7A" w:rsidR="00835783" w:rsidRPr="00DF1230" w:rsidRDefault="00835783" w:rsidP="00835783">
            <w:pPr>
              <w:pStyle w:val="Bezodstpw"/>
              <w:tabs>
                <w:tab w:val="right" w:pos="75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klawiszy QWERTY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40B654A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USB </w:t>
            </w:r>
          </w:p>
          <w:p w14:paraId="0E935627" w14:textId="54B41CCF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Wymiary min. 47 cm x 16,5 cm </w:t>
            </w:r>
          </w:p>
          <w:p w14:paraId="06DFD0F0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zgodność: PC (PS2),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Acorn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A7000, RISC-PC i </w:t>
            </w: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iMac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(z przejściówką na standard) </w:t>
            </w:r>
          </w:p>
          <w:p w14:paraId="214E015F" w14:textId="59991120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Klawisze o wielkości min. 2,5 cm x 2,5 cm</w:t>
            </w:r>
          </w:p>
        </w:tc>
        <w:tc>
          <w:tcPr>
            <w:tcW w:w="2404" w:type="dxa"/>
          </w:tcPr>
          <w:p w14:paraId="5ABED4E6" w14:textId="77777777" w:rsidR="00835783" w:rsidRPr="00DF1230" w:rsidRDefault="00835783" w:rsidP="0083578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51102210" w14:textId="77777777" w:rsidTr="00C520B8">
        <w:tc>
          <w:tcPr>
            <w:tcW w:w="1607" w:type="dxa"/>
          </w:tcPr>
          <w:p w14:paraId="3F9F4D51" w14:textId="703A2113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051" w:type="dxa"/>
          </w:tcPr>
          <w:p w14:paraId="5D65FBE2" w14:textId="1E112DAB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404" w:type="dxa"/>
          </w:tcPr>
          <w:p w14:paraId="3A407A66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2C7CF6AD" w14:textId="77777777" w:rsidR="008B086C" w:rsidRPr="00DF1230" w:rsidRDefault="008B086C" w:rsidP="0083578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73E87" w14:textId="77777777" w:rsidR="002D476D" w:rsidRDefault="002D476D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D6E836" w14:textId="56A4672E" w:rsidR="00AD73DE" w:rsidRPr="008B086C" w:rsidRDefault="008B086C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12)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STANOWISKO DLA OS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DYSFUNKCJĄ KOŃCZYN GÓRNYCH: nakładka 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ograniczająca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na 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klawiaturę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̨ </w:t>
      </w:r>
      <w:proofErr w:type="spellStart"/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BigKeys</w:t>
      </w:r>
      <w:proofErr w:type="spellEnd"/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LX </w:t>
      </w:r>
    </w:p>
    <w:p w14:paraId="7AEBAFC7" w14:textId="77777777" w:rsidR="008B086C" w:rsidRDefault="008B086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2B7F5FBB" w14:textId="65A432B7" w:rsidR="00FC5935" w:rsidRPr="00DF1230" w:rsidRDefault="00A64B7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B086C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6"/>
        <w:gridCol w:w="5122"/>
        <w:gridCol w:w="2404"/>
      </w:tblGrid>
      <w:tr w:rsidR="00835783" w:rsidRPr="00DF1230" w14:paraId="10492594" w14:textId="77777777" w:rsidTr="008B086C">
        <w:tc>
          <w:tcPr>
            <w:tcW w:w="1536" w:type="dxa"/>
            <w:shd w:val="clear" w:color="auto" w:fill="E7E6E6" w:themeFill="background2"/>
          </w:tcPr>
          <w:p w14:paraId="11C19929" w14:textId="338ACA47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122" w:type="dxa"/>
            <w:shd w:val="clear" w:color="auto" w:fill="E7E6E6" w:themeFill="background2"/>
          </w:tcPr>
          <w:p w14:paraId="4B1D6D4C" w14:textId="6E7ECF72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E7E6E6" w:themeFill="background2"/>
          </w:tcPr>
          <w:p w14:paraId="4CB8EF96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4CA332D3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F6C750" w14:textId="2BE1B214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A05A456" w14:textId="50991138" w:rsidTr="008B086C">
        <w:tc>
          <w:tcPr>
            <w:tcW w:w="1536" w:type="dxa"/>
          </w:tcPr>
          <w:p w14:paraId="50884B78" w14:textId="542DB610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Nakładka </w:t>
            </w:r>
            <w:r w:rsidR="008B086C" w:rsidRPr="00DF1230">
              <w:rPr>
                <w:rFonts w:ascii="Times New Roman" w:hAnsi="Times New Roman" w:cs="Times New Roman"/>
                <w:sz w:val="20"/>
                <w:szCs w:val="20"/>
              </w:rPr>
              <w:t>ograniczająca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8B086C" w:rsidRPr="00DF1230">
              <w:rPr>
                <w:rFonts w:ascii="Times New Roman" w:hAnsi="Times New Roman" w:cs="Times New Roman"/>
                <w:sz w:val="20"/>
                <w:szCs w:val="20"/>
              </w:rPr>
              <w:t>klawiaturę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̨ </w:t>
            </w:r>
          </w:p>
        </w:tc>
        <w:tc>
          <w:tcPr>
            <w:tcW w:w="5122" w:type="dxa"/>
          </w:tcPr>
          <w:p w14:paraId="7124A1E7" w14:textId="79430F3C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Ramka pasująca do klawiatury zaoferowanej w punkcie poprzednim niniejszego postępowania ułatwiająca prace osobom z dysfunkcją kończyn górnych</w:t>
            </w:r>
          </w:p>
          <w:p w14:paraId="7AC0339F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Wykonanie z akrylu</w:t>
            </w:r>
          </w:p>
          <w:p w14:paraId="17C41FD3" w14:textId="14CD8DA8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Posiadająca wykończone, zaokrąglone otwory umożliwiające wciskanie klawiszy na klawiaturze</w:t>
            </w:r>
          </w:p>
        </w:tc>
        <w:tc>
          <w:tcPr>
            <w:tcW w:w="2404" w:type="dxa"/>
          </w:tcPr>
          <w:p w14:paraId="1B367693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6C9D2D95" w14:textId="77777777" w:rsidTr="008B086C">
        <w:tc>
          <w:tcPr>
            <w:tcW w:w="1536" w:type="dxa"/>
          </w:tcPr>
          <w:p w14:paraId="7D59A650" w14:textId="5120DBDA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22" w:type="dxa"/>
          </w:tcPr>
          <w:p w14:paraId="734E4844" w14:textId="3C93C470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404" w:type="dxa"/>
          </w:tcPr>
          <w:p w14:paraId="22C6B3AF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1D3746A0" w14:textId="77777777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177465" w14:textId="52EC7DD2" w:rsidR="00AD73DE" w:rsidRPr="008B086C" w:rsidRDefault="008B086C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13) 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SOBY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specjalistyczna mysz (trackball) </w:t>
      </w:r>
      <w:proofErr w:type="spellStart"/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BigTrack</w:t>
      </w:r>
      <w:proofErr w:type="spellEnd"/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4E96C55" w14:textId="77777777" w:rsidR="008B086C" w:rsidRDefault="008B086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sztuki:</w:t>
      </w:r>
      <w:r w:rsidR="00A64B7C" w:rsidRPr="00DF1230">
        <w:rPr>
          <w:b/>
          <w:bCs/>
          <w:sz w:val="20"/>
          <w:szCs w:val="20"/>
        </w:rPr>
        <w:t xml:space="preserve"> </w:t>
      </w:r>
    </w:p>
    <w:p w14:paraId="6C0E1D9E" w14:textId="29741229" w:rsidR="00FC5935" w:rsidRPr="00DF1230" w:rsidRDefault="00A64B7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60"/>
        <w:gridCol w:w="5139"/>
        <w:gridCol w:w="2268"/>
      </w:tblGrid>
      <w:tr w:rsidR="00835783" w:rsidRPr="00DF1230" w14:paraId="429A71D4" w14:textId="77777777" w:rsidTr="008B086C">
        <w:tc>
          <w:tcPr>
            <w:tcW w:w="1660" w:type="dxa"/>
            <w:shd w:val="clear" w:color="auto" w:fill="E7E6E6" w:themeFill="background2"/>
          </w:tcPr>
          <w:p w14:paraId="6BD9082F" w14:textId="25357375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139" w:type="dxa"/>
            <w:shd w:val="clear" w:color="auto" w:fill="E7E6E6" w:themeFill="background2"/>
          </w:tcPr>
          <w:p w14:paraId="001BE08C" w14:textId="0E9B1DA8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6928EFEB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E61BB55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21CDF" w14:textId="0C1566FA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obowiązkowo)</w:t>
            </w:r>
          </w:p>
        </w:tc>
      </w:tr>
      <w:tr w:rsidR="00835783" w:rsidRPr="00DF1230" w14:paraId="57AAC785" w14:textId="06D40C72" w:rsidTr="008B086C">
        <w:tc>
          <w:tcPr>
            <w:tcW w:w="1660" w:type="dxa"/>
          </w:tcPr>
          <w:p w14:paraId="74932E6E" w14:textId="1F5035EA" w:rsidR="00835783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ecjalistyczna mysz (trackball) </w:t>
            </w:r>
          </w:p>
        </w:tc>
        <w:tc>
          <w:tcPr>
            <w:tcW w:w="5139" w:type="dxa"/>
          </w:tcPr>
          <w:p w14:paraId="0F8C404D" w14:textId="3BCEEC4F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Trackbal</w:t>
            </w:r>
            <w:r w:rsidR="00402A2A" w:rsidRPr="00DF123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przeznaczony dla osób z dysfunkcją kończyn górnych</w:t>
            </w:r>
          </w:p>
          <w:p w14:paraId="51CAADB6" w14:textId="53996C1A" w:rsidR="00835783" w:rsidRPr="00DF1230" w:rsidRDefault="00AD3721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 ze złączami USB</w:t>
            </w:r>
          </w:p>
          <w:p w14:paraId="5D3EDDE3" w14:textId="77777777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współpracuje z innymi myszami w różnych urządzeniach i zabawkach </w:t>
            </w:r>
          </w:p>
          <w:p w14:paraId="731EC6ED" w14:textId="67B980A9" w:rsidR="00835783" w:rsidRPr="00DF1230" w:rsidRDefault="00402A2A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osiada dwa przyciski myszy o średnicy min. 3 cm oraz kulę, służącą do obsługi kursora, min. 5 cm </w:t>
            </w:r>
          </w:p>
          <w:p w14:paraId="71AD27F4" w14:textId="0A3FE083" w:rsidR="00835783" w:rsidRPr="00DF1230" w:rsidRDefault="00402A2A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>ysoki kontrast kolorów</w:t>
            </w:r>
          </w:p>
          <w:p w14:paraId="4D6931DD" w14:textId="1F958B82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Mozliwośc</w:t>
            </w:r>
            <w:proofErr w:type="spellEnd"/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podłączenia zewnętrznych przycisków dla osób z porażeniami kończyn</w:t>
            </w:r>
          </w:p>
        </w:tc>
        <w:tc>
          <w:tcPr>
            <w:tcW w:w="2268" w:type="dxa"/>
          </w:tcPr>
          <w:p w14:paraId="0FEE221F" w14:textId="77777777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15AD2E00" w14:textId="77777777" w:rsidTr="008B086C">
        <w:tc>
          <w:tcPr>
            <w:tcW w:w="1660" w:type="dxa"/>
          </w:tcPr>
          <w:p w14:paraId="1F7DB607" w14:textId="7D68EE67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39" w:type="dxa"/>
          </w:tcPr>
          <w:p w14:paraId="34BCEFB4" w14:textId="06DC23D8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8" w:type="dxa"/>
          </w:tcPr>
          <w:p w14:paraId="3BE8171E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4F4498F7" w14:textId="77777777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D58EA" w14:textId="77777777" w:rsidR="002D476D" w:rsidRDefault="002D476D" w:rsidP="003670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A0D8100" w14:textId="77777777" w:rsidR="002D476D" w:rsidRDefault="002D476D" w:rsidP="003670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474CCCE" w14:textId="77777777" w:rsidR="002D476D" w:rsidRDefault="002D476D" w:rsidP="003670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4A04E6C" w14:textId="77777777" w:rsidR="002D476D" w:rsidRDefault="002D476D" w:rsidP="003670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CCED54C" w14:textId="2FE1CDC8" w:rsidR="00AD73DE" w:rsidRPr="00367079" w:rsidRDefault="00367079" w:rsidP="003670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14) 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</w:t>
      </w:r>
      <w:r w:rsidR="00897ED4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urządzenie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obsługi komputera wzrokiem </w:t>
      </w:r>
    </w:p>
    <w:p w14:paraId="69F517DB" w14:textId="77777777" w:rsidR="00367079" w:rsidRDefault="00367079" w:rsidP="00367079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02A09A1" w14:textId="0FF2266F" w:rsidR="00FC5935" w:rsidRPr="00DF1230" w:rsidRDefault="00A64B7C" w:rsidP="00367079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367079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835783" w:rsidRPr="00DF1230" w14:paraId="47F0C9F2" w14:textId="3DEF0D52" w:rsidTr="008B086C">
        <w:tc>
          <w:tcPr>
            <w:tcW w:w="1696" w:type="dxa"/>
            <w:shd w:val="clear" w:color="auto" w:fill="E7E6E6" w:themeFill="background2"/>
          </w:tcPr>
          <w:p w14:paraId="07A319DA" w14:textId="3532EE69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</w:p>
        </w:tc>
        <w:tc>
          <w:tcPr>
            <w:tcW w:w="5103" w:type="dxa"/>
            <w:shd w:val="clear" w:color="auto" w:fill="E7E6E6" w:themeFill="background2"/>
          </w:tcPr>
          <w:p w14:paraId="17237FF6" w14:textId="7DF112B9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01E7D6E9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EB7445B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DECFBE" w14:textId="37C64E6C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FC29650" w14:textId="7CD47467" w:rsidTr="008B086C">
        <w:tc>
          <w:tcPr>
            <w:tcW w:w="1696" w:type="dxa"/>
          </w:tcPr>
          <w:p w14:paraId="17C050A3" w14:textId="1D56FA96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Urządzenie do obsługi komputera wzrokiem</w:t>
            </w:r>
          </w:p>
        </w:tc>
        <w:tc>
          <w:tcPr>
            <w:tcW w:w="5103" w:type="dxa"/>
          </w:tcPr>
          <w:p w14:paraId="6BF82155" w14:textId="1BAAC605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2C78DDA7" w14:textId="77777777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Urządzenie do obsługi komputera wzrokiem </w:t>
            </w:r>
          </w:p>
          <w:p w14:paraId="11286AF9" w14:textId="239AC908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optymalny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rozmiar ekranu do 27 cali</w:t>
            </w:r>
          </w:p>
          <w:p w14:paraId="569C8196" w14:textId="40ADBEF6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komunikacja-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złącze USB-C lub USB-A za pośrednictwem adaptera</w:t>
            </w:r>
          </w:p>
          <w:p w14:paraId="4D243AFF" w14:textId="2C3534FB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oprogramowanie specjalistyczne dedykowane</w:t>
            </w:r>
          </w:p>
          <w:p w14:paraId="01F82ADF" w14:textId="77777777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kalibracja użytkowników powyżej 99%</w:t>
            </w:r>
          </w:p>
          <w:p w14:paraId="28916582" w14:textId="5158C536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średnie zużycie energii: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maksymalnie 2,5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</w:p>
          <w:p w14:paraId="6CF0046B" w14:textId="6D54BF9E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odległość pomiędzy użytkownikiem a urządzeniem: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 granicach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50 cm – 95 cm</w:t>
            </w:r>
          </w:p>
          <w:p w14:paraId="4EE665B2" w14:textId="6748079B" w:rsid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wbudowany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własny procesor </w:t>
            </w:r>
          </w:p>
          <w:p w14:paraId="559284C7" w14:textId="7D069440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waga – maksymalnie </w:t>
            </w:r>
            <w:r w:rsidR="00867C4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100g</w:t>
            </w:r>
          </w:p>
          <w:p w14:paraId="47E24D76" w14:textId="17076132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D827F16" w14:textId="77777777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086C" w:rsidRPr="00DF1230" w14:paraId="1A82B782" w14:textId="77777777" w:rsidTr="008B086C">
        <w:tc>
          <w:tcPr>
            <w:tcW w:w="1696" w:type="dxa"/>
          </w:tcPr>
          <w:p w14:paraId="1640991C" w14:textId="413BC1D1" w:rsidR="008B086C" w:rsidRPr="008B086C" w:rsidRDefault="008B086C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473E7913" w14:textId="33410534" w:rsidR="008B086C" w:rsidRPr="008B086C" w:rsidRDefault="008B086C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14ED33C5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42B7A6B1" w14:textId="77777777" w:rsidR="008B086C" w:rsidRPr="00DF1230" w:rsidRDefault="008B086C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D7058B5" w14:textId="77777777" w:rsidR="00C846C7" w:rsidRPr="00367079" w:rsidRDefault="00830E2C" w:rsidP="00FC59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Załącznik A </w:t>
      </w:r>
    </w:p>
    <w:p w14:paraId="66990786" w14:textId="77777777" w:rsidR="00AD3721" w:rsidRPr="00367079" w:rsidRDefault="00AD3721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</w:rPr>
        <w:t>System Operacyjny</w:t>
      </w:r>
      <w:r w:rsidRPr="00367079">
        <w:rPr>
          <w:rFonts w:ascii="Times New Roman" w:hAnsi="Times New Roman" w:cs="Times New Roman"/>
          <w:sz w:val="22"/>
          <w:szCs w:val="22"/>
        </w:rPr>
        <w:t xml:space="preserve"> w wersji polskiej </w:t>
      </w:r>
    </w:p>
    <w:p w14:paraId="4374084A" w14:textId="563D5E5E" w:rsidR="00AD3721" w:rsidRPr="00367079" w:rsidRDefault="00AD3721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System operacyjny dla komputerów PC, spełniający następujące wymagania poprzez wbudowane mechanizmy, bez użycia dodatkowych aplikacji:</w:t>
      </w:r>
    </w:p>
    <w:p w14:paraId="556ED56D" w14:textId="180C4C2F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dokonywania aktualizacji i poprawek systemu przez Internet z możliwością wyboru instalowanych poprawek;</w:t>
      </w:r>
    </w:p>
    <w:p w14:paraId="17FE8892" w14:textId="012D5415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dokonywania uaktualnień sterowników urządzeń przez Internet – witrynę producenta systemu;</w:t>
      </w:r>
    </w:p>
    <w:p w14:paraId="1ACA17F1" w14:textId="42FF610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Darmowe aktualizacje w ramach wersji systemu operacyjnego przez Internet (niezbędne aktualizacje, poprawki, muszą być dostarczane bez dodatkowych opłat) – wymagane podanie nazwy strony serwera WWW;</w:t>
      </w:r>
    </w:p>
    <w:p w14:paraId="5605364A" w14:textId="5A391FC1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Internetowa aktualizacja zapewniona w języku polskim;</w:t>
      </w:r>
    </w:p>
    <w:p w14:paraId="2100A880" w14:textId="5C8423DA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Wbudowana zapora internetowa (firewall) dla ochrony połączeń internetowych; zintegrowana z systemem konsola do zarządzania ustawieniami zapory i regułami IP v4 i v6;</w:t>
      </w:r>
    </w:p>
    <w:p w14:paraId="314CF464" w14:textId="54603BE2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 xml:space="preserve">Wsparcie dla większości powszechnie używanych urządzeń peryferyjnych (drukarek, urządzeń sieciowych, standardów USB, </w:t>
      </w:r>
      <w:proofErr w:type="spellStart"/>
      <w:r w:rsidRPr="00367079">
        <w:rPr>
          <w:rFonts w:ascii="Times New Roman" w:hAnsi="Times New Roman" w:cs="Times New Roman"/>
          <w:sz w:val="22"/>
          <w:szCs w:val="22"/>
        </w:rPr>
        <w:t>Plug&amp;Play</w:t>
      </w:r>
      <w:proofErr w:type="spellEnd"/>
      <w:r w:rsidRPr="00367079">
        <w:rPr>
          <w:rFonts w:ascii="Times New Roman" w:hAnsi="Times New Roman" w:cs="Times New Roman"/>
          <w:sz w:val="22"/>
          <w:szCs w:val="22"/>
        </w:rPr>
        <w:t>, Wi-Fi)</w:t>
      </w:r>
    </w:p>
    <w:p w14:paraId="70487B83" w14:textId="0AE63734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zdalnej automatycznej instalacji, konfiguracji, administrowania oraz aktualizowania systemu;</w:t>
      </w:r>
    </w:p>
    <w:p w14:paraId="27B752F8" w14:textId="3CE08129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Zintegrowane z systemem operacyjnym narzędzia zwalczające złośliwe oprogramowanie; aktualizacje dostępne u producenta nieodpłatnie bez ograniczeń czasowych.</w:t>
      </w:r>
    </w:p>
    <w:p w14:paraId="3EF6A9AB" w14:textId="0BC7CF6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Zintegrowany z systemem operacyjnym moduł synchronizacji komputera z urządzeniami zewnętrznymi.</w:t>
      </w:r>
    </w:p>
    <w:p w14:paraId="17D7DA18" w14:textId="0B6B425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Wbudowany system pomocy w języku polskim;</w:t>
      </w:r>
    </w:p>
    <w:p w14:paraId="4ED67D72" w14:textId="2CDB9F86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Wsparcie dla Sun Java i .NET Framework 1.1 i 2.0 i 3.0 – możliwość uruchomienia aplikacji działających we wskazanych środowiskach;</w:t>
      </w:r>
    </w:p>
    <w:p w14:paraId="15975722" w14:textId="0083B4D2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Graficzne środowisko instalacji i konfiguracji;</w:t>
      </w:r>
    </w:p>
    <w:p w14:paraId="69F66939" w14:textId="57BC874C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lastRenderedPageBreak/>
        <w:t>Zarządzanie kontami użytkowników sieci oraz urządzeniami sieciowymi tj. drukarki, modemy, woluminy dyskowe, usługi katalogowe</w:t>
      </w:r>
    </w:p>
    <w:p w14:paraId="2D2FA08D" w14:textId="769F527D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pracy w środowisku domenowym</w:t>
      </w:r>
    </w:p>
    <w:p w14:paraId="0A3CEEE4" w14:textId="77777777" w:rsidR="00C846C7" w:rsidRPr="00367079" w:rsidRDefault="00C846C7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5EA555E0" w14:textId="77777777" w:rsidR="00C846C7" w:rsidRPr="00367079" w:rsidRDefault="00C846C7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6EE305F5" w14:textId="15E233B9" w:rsidR="00C846C7" w:rsidRPr="00367079" w:rsidRDefault="00C846C7" w:rsidP="00C846C7">
      <w:pPr>
        <w:rPr>
          <w:rFonts w:ascii="Times New Roman" w:hAnsi="Times New Roman" w:cs="Times New Roman"/>
          <w:b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</w:rPr>
        <w:t>Oprogramowanie biurowe:</w:t>
      </w:r>
    </w:p>
    <w:p w14:paraId="166875C7" w14:textId="77777777" w:rsidR="00C846C7" w:rsidRPr="00367079" w:rsidRDefault="00C846C7" w:rsidP="00C846C7">
      <w:pPr>
        <w:rPr>
          <w:rFonts w:ascii="Times New Roman" w:hAnsi="Times New Roman" w:cs="Times New Roman"/>
          <w:b/>
          <w:sz w:val="22"/>
          <w:szCs w:val="22"/>
        </w:rPr>
      </w:pPr>
    </w:p>
    <w:p w14:paraId="4B5ABE41" w14:textId="77777777" w:rsidR="00C846C7" w:rsidRPr="00367079" w:rsidRDefault="00C846C7" w:rsidP="00C846C7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Zainstalowane oprogramowanie biurowe:</w:t>
      </w:r>
    </w:p>
    <w:p w14:paraId="7341A4A5" w14:textId="6214CF74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Wymagania odnośnie interfejsu użytkownika: </w:t>
      </w:r>
    </w:p>
    <w:p w14:paraId="38563066" w14:textId="015FCD8E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Pełna polska wersja językowa interfejsu użytkownika z możliwością przełączania wersji językowej interfejsu na język angielski </w:t>
      </w:r>
    </w:p>
    <w:p w14:paraId="5D8B869B" w14:textId="63E0704B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Prostota i intuicyjność obsługi, pozwalająca na pracę osobom nieposiadającym umiejętności technicznych </w:t>
      </w:r>
    </w:p>
    <w:p w14:paraId="4CB7C212" w14:textId="3440D4F3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zintegrowania uwierzytelniania użytkowników z usługą katalogową (Active Directory działającą u Zamawiającego) – użytkownik raz zalogowany z poziomu systemu operacyjnego stacji roboczej ma być automatycznie rozpoznawany we wszystkich modułach oferowanego rozwiązania bez potrzeby oddzielnego monitowania go o ponowne uwierzytelnienie się. </w:t>
      </w:r>
    </w:p>
    <w:p w14:paraId="409D1D9B" w14:textId="3AD769C2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Oprogramowanie musi umożliwiać tworzenie i edycję dokumentów elektronicznych w ustalonym formacie, który spełnia następujące warunki: </w:t>
      </w:r>
    </w:p>
    <w:p w14:paraId="6685A0D1" w14:textId="0C7D6B37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posiada kompletny i publicznie dostępny opis formatu, </w:t>
      </w:r>
    </w:p>
    <w:p w14:paraId="2F776624" w14:textId="6F3D5CBD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ma zdefiniowany układ informacji w postaci XML </w:t>
      </w:r>
    </w:p>
    <w:p w14:paraId="1296425B" w14:textId="53C43462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umożliwia wykorzystanie schematów XML </w:t>
      </w:r>
    </w:p>
    <w:p w14:paraId="297C5748" w14:textId="201BB666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wspiera w swojej specyfikacji podpis elektroniczny </w:t>
      </w:r>
    </w:p>
    <w:p w14:paraId="222D1DCE" w14:textId="0839B1E6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14:paraId="37DD279A" w14:textId="17F0380E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 </w:t>
      </w:r>
    </w:p>
    <w:p w14:paraId="3A450887" w14:textId="100ECADB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Do aplikacji musi być dostępna pełna dokumentacja w języku polskim. </w:t>
      </w:r>
    </w:p>
    <w:p w14:paraId="0564E4C2" w14:textId="7B80FA01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Pakiet zintegrowanych aplikacji biurowych musi zawierać: </w:t>
      </w:r>
    </w:p>
    <w:p w14:paraId="0AA8A56B" w14:textId="44BC8354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Edytor tekstów </w:t>
      </w:r>
    </w:p>
    <w:p w14:paraId="02DEC388" w14:textId="51A8DAF9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Arkusz kalkulacyjny </w:t>
      </w:r>
    </w:p>
    <w:p w14:paraId="36FFDAB9" w14:textId="55E55268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przygotowywania i prowadzenia prezentacji </w:t>
      </w:r>
    </w:p>
    <w:p w14:paraId="1076CC65" w14:textId="5997325A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i wypełniania formularzy elektronicznych </w:t>
      </w:r>
    </w:p>
    <w:p w14:paraId="388BF95C" w14:textId="187386FB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drukowanych materiałów informacyjnych </w:t>
      </w:r>
    </w:p>
    <w:p w14:paraId="6CEA20E0" w14:textId="230E0E52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zarządzania informacją prywatą (pocztą elektroniczną, kalendarzem, kontaktami i zadaniami) </w:t>
      </w:r>
    </w:p>
    <w:p w14:paraId="6CFC2523" w14:textId="6D483009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14:paraId="2F1CD9F9" w14:textId="35715205" w:rsidR="00C846C7" w:rsidRPr="00367079" w:rsidRDefault="005E325F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h) </w:t>
      </w:r>
      <w:r w:rsidR="006E3719" w:rsidRPr="00367079">
        <w:rPr>
          <w:rFonts w:ascii="Times New Roman" w:hAnsi="Times New Roman" w:cs="Times New Roman"/>
          <w:bCs/>
          <w:sz w:val="22"/>
          <w:szCs w:val="22"/>
        </w:rPr>
        <w:t>narzędzie</w:t>
      </w:r>
      <w:r w:rsidRPr="00367079">
        <w:rPr>
          <w:rFonts w:ascii="Times New Roman" w:hAnsi="Times New Roman" w:cs="Times New Roman"/>
          <w:bCs/>
          <w:sz w:val="22"/>
          <w:szCs w:val="22"/>
        </w:rPr>
        <w:t xml:space="preserve"> do tworzenia i zarządzania bazami danych</w:t>
      </w:r>
    </w:p>
    <w:p w14:paraId="2029A1FC" w14:textId="0FE35581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Edytor tekstów musi umożliwiać: </w:t>
      </w:r>
    </w:p>
    <w:p w14:paraId="7837F42B" w14:textId="4FB3FBD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Edycję i formatowanie tekstu w języku polskim wraz z obsługą języka polskiego w zakresie sprawdzania pisowni i poprawności gramatycznej oraz funkcjonalnością słownika wyrazów bliskoznacznych i autokorekty </w:t>
      </w:r>
    </w:p>
    <w:p w14:paraId="159F1B99" w14:textId="0F09141B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oraz formatowanie tabel </w:t>
      </w:r>
    </w:p>
    <w:p w14:paraId="13F2675E" w14:textId="6A550A66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oraz formatowanie obiektów graficznych </w:t>
      </w:r>
    </w:p>
    <w:p w14:paraId="5574501F" w14:textId="5B7CECE7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wykresów i tabel z arkusza kalkulacyjnego (wliczając tabele przestawne) </w:t>
      </w:r>
    </w:p>
    <w:p w14:paraId="6A32A055" w14:textId="629951C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numerowanie rozdziałów, punktów, akapitów, tabel i rysunków </w:t>
      </w:r>
    </w:p>
    <w:p w14:paraId="333DCC60" w14:textId="2EE4174A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tworzenie spisów treści </w:t>
      </w:r>
    </w:p>
    <w:p w14:paraId="64D63D23" w14:textId="7F5E4859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Formatowanie nagłówków i stopek stron </w:t>
      </w:r>
    </w:p>
    <w:p w14:paraId="09F465BF" w14:textId="5F0A6FB2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Sprawdzanie pisowni w języku polskim </w:t>
      </w:r>
    </w:p>
    <w:p w14:paraId="7FF017CA" w14:textId="2E6BF920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Śledzenie zmian wprowadzonych przez użytkowników </w:t>
      </w:r>
    </w:p>
    <w:p w14:paraId="38CDA48F" w14:textId="7F4104F5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Nagrywanie, tworzenie i edycję makr automatyzujących wykonywanie czynności </w:t>
      </w:r>
    </w:p>
    <w:p w14:paraId="442EC54F" w14:textId="7C681E04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Określenie układu strony (pionowa/pozioma) </w:t>
      </w:r>
    </w:p>
    <w:p w14:paraId="51544CDA" w14:textId="415478C3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Wydruk dokumentów </w:t>
      </w:r>
    </w:p>
    <w:p w14:paraId="2A152947" w14:textId="60A9ADA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Wykonywanie korespondencji seryjnej bazując na danych adresowych pochodzących z arkusza kalkulacyjnego i z narzędzia do zarządzania informacją prywatną </w:t>
      </w:r>
    </w:p>
    <w:p w14:paraId="08DD59B8" w14:textId="6878A1B5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Pracę na dokumentach utworzonych przy pomocy Microsoft Word 2003 lub Microsoft Word 2007 i 2010 z zapewnieniem bezproblemowej konwersji wszystkich elementów i atrybutów dokumentu </w:t>
      </w:r>
    </w:p>
    <w:p w14:paraId="2EC7A1EA" w14:textId="76E0911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Zabezpieczenie dokumentów hasłem przed odczytem oraz przed wprowadzaniem modyfikacji </w:t>
      </w:r>
    </w:p>
    <w:p w14:paraId="3B9B5F15" w14:textId="202C091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 </w:t>
      </w:r>
    </w:p>
    <w:p w14:paraId="529B70A2" w14:textId="54664F83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Wymagana jest dostępność do oferowanego edytora tekstu bezpłatnych narzędzi (kontrolki) umożliwiających podpisanie podpisem elektronicznym pliku z zapisanym dokumentem przy pomocy certyfikatu kwalifikowanego zgodnie z wymaganiami obowiązującego w Polsce prawa. Wymagana jest dostępność do oferowanego edytora tekstu bezpłatnych narzędzi umożliwiających wykorzystanie go, jako środowiska udostępniającego formularze i pozwalające zapisać plik wynikowy w zgodzie z Rozporządzeniem o Aktach Normatywnych i Prawnych. </w:t>
      </w:r>
    </w:p>
    <w:p w14:paraId="303CE60C" w14:textId="52DCF5F8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Arkusz kalkulacyjny musi umożliwiać: </w:t>
      </w:r>
    </w:p>
    <w:p w14:paraId="2B52231E" w14:textId="6602301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tabelarycznych </w:t>
      </w:r>
    </w:p>
    <w:p w14:paraId="0919F7B0" w14:textId="7CFABE8F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wykresów liniowych (wraz linią trendu), słupkowych, kołowych </w:t>
      </w:r>
    </w:p>
    <w:p w14:paraId="443FE0D8" w14:textId="3A6D719B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14:paraId="61A1AA5D" w14:textId="13AC1251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z zewnętrznych źródeł danych (inne arkusze kalkulacyjne, bazy danych zgodne z ODBC, pliki tekstowe, pliki XML, </w:t>
      </w:r>
      <w:proofErr w:type="spellStart"/>
      <w:r w:rsidRPr="00367079">
        <w:rPr>
          <w:rFonts w:ascii="Times New Roman" w:hAnsi="Times New Roman" w:cs="Times New Roman"/>
          <w:bCs/>
          <w:sz w:val="22"/>
          <w:szCs w:val="22"/>
        </w:rPr>
        <w:t>webservice</w:t>
      </w:r>
      <w:proofErr w:type="spellEnd"/>
      <w:r w:rsidRPr="00367079">
        <w:rPr>
          <w:rFonts w:ascii="Times New Roman" w:hAnsi="Times New Roman" w:cs="Times New Roman"/>
          <w:bCs/>
          <w:sz w:val="22"/>
          <w:szCs w:val="22"/>
        </w:rPr>
        <w:t xml:space="preserve">) </w:t>
      </w:r>
    </w:p>
    <w:p w14:paraId="1211A135" w14:textId="4B475A15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14:paraId="4962258D" w14:textId="0B57BB5D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14:paraId="55476E02" w14:textId="3FBB8932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Wyszukiwanie i zamianę danych </w:t>
      </w:r>
    </w:p>
    <w:p w14:paraId="30543020" w14:textId="188B15AA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Wykonywanie analiz danych przy użyciu formatowania warunkowego </w:t>
      </w:r>
    </w:p>
    <w:p w14:paraId="28C6F698" w14:textId="2ACACDB6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Nazywanie komórek arkusza i odwoływanie się w formułach po takiej nazwie </w:t>
      </w:r>
    </w:p>
    <w:p w14:paraId="73EEFD2F" w14:textId="4142866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Nagrywanie, tworzenie i edycję makr automatyzujących wykonywanie czynności </w:t>
      </w:r>
    </w:p>
    <w:p w14:paraId="3273D75B" w14:textId="3029E0C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Formatowanie czasu, daty i wartości finansowych z polskim formatem </w:t>
      </w:r>
    </w:p>
    <w:p w14:paraId="21198B76" w14:textId="519FF15A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Zapis wielu arkuszy kalkulacyjnych w jednym pliku. </w:t>
      </w:r>
    </w:p>
    <w:p w14:paraId="6C07F9B1" w14:textId="7FFAEE18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Zachowanie pełnej zgodności z formatami plików utworzonych za pomocą oprogramowania Microsoft Excel 2003 oraz Microsoft Excel 2007 i 2010, z uwzględnieniem poprawnej realizacji użytych w nich funkcji specjalnych i makropoleceń. </w:t>
      </w:r>
    </w:p>
    <w:p w14:paraId="0902F49D" w14:textId="588D1E35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Zabezpieczenie dokumentów hasłem przed odczytem oraz przed wprowadzaniem modyfikacji </w:t>
      </w:r>
    </w:p>
    <w:p w14:paraId="516EE182" w14:textId="3C060830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przygotowywania i prowadzenia prezentacji musi umożliwiać: </w:t>
      </w:r>
    </w:p>
    <w:p w14:paraId="25CE1417" w14:textId="289E2D3D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Przygotowywanie prezentacji multimedialnych, które będą: </w:t>
      </w:r>
    </w:p>
    <w:p w14:paraId="6DE5845A" w14:textId="573A5247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Prezentowanie przy użyciu projektora multimedialnego </w:t>
      </w:r>
    </w:p>
    <w:p w14:paraId="19137446" w14:textId="737354D1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Drukowanie w formacie umożliwiającym robienie notatek </w:t>
      </w:r>
    </w:p>
    <w:p w14:paraId="1A605369" w14:textId="2A89CCC4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Zapisanie jako prezentacja tylko do odczytu. </w:t>
      </w:r>
    </w:p>
    <w:p w14:paraId="7C6C9C89" w14:textId="038131FB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 narracji i dołączanie jej do prezentacji </w:t>
      </w:r>
    </w:p>
    <w:p w14:paraId="6DBE3937" w14:textId="0E671532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Opatrywanie slajdów notatkami dla prezentera </w:t>
      </w:r>
    </w:p>
    <w:p w14:paraId="35A5E027" w14:textId="23A4DCAF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i formatowanie tekstów, obiektów graficznych, tabel, nagrań dźwiękowych i wideo </w:t>
      </w:r>
    </w:p>
    <w:p w14:paraId="379504AC" w14:textId="06B2DDED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tabel i wykresów pochodzących z arkusza kalkulacyjnego </w:t>
      </w:r>
    </w:p>
    <w:p w14:paraId="6AE0FF6B" w14:textId="16F870FE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Odświeżenie wykresu znajdującego się w prezentacji po zmianie danych w źródłowym arkuszu kalkulacyjnym </w:t>
      </w:r>
    </w:p>
    <w:p w14:paraId="54B389E8" w14:textId="541373F9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tworzenia animacji obiektów i całych slajdów </w:t>
      </w:r>
    </w:p>
    <w:p w14:paraId="06BE61A0" w14:textId="0954FE0A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Prowadzenie prezentacji w trybie prezentera, gdzie slajdy są widoczne na jednym monitorze lub projektorze, a na drugim widoczne są slajdy i notatki prezentera </w:t>
      </w:r>
    </w:p>
    <w:p w14:paraId="50B3F085" w14:textId="1CA26C4C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Pełna zgodność z formatami plików utworzonych za pomocą oprogramowania MS PowerPoint 2003, MS PowerPoint 2007 i 2010. </w:t>
      </w:r>
    </w:p>
    <w:p w14:paraId="221EFD67" w14:textId="5AAFC39B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i wypełniania formularzy elektronicznych musi umożliwiać: </w:t>
      </w:r>
    </w:p>
    <w:p w14:paraId="19EC1F27" w14:textId="2F55AF5F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Przygotowanie formularza elektronicznego i zapisanie go w pliku w formacie XML bez konieczności programowania </w:t>
      </w:r>
    </w:p>
    <w:p w14:paraId="1273E0A1" w14:textId="053594AD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Umieszczenie w formularzu elektronicznym pól tekstowych, wyboru, daty, list rozwijanych, tabel zawierających powtarzające się zestawy pól do wypełnienia oraz przycisków. </w:t>
      </w:r>
    </w:p>
    <w:p w14:paraId="027D4294" w14:textId="7395570F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Utworzenie w obrębie jednego formularza z jednym zestawem danych kilku widoków z różnym zestawem elementów, dostępnych dla różnych użytkowników. </w:t>
      </w:r>
    </w:p>
    <w:p w14:paraId="1A6FE330" w14:textId="4339CCB7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Pobieranie danych do formularza elektronicznego z plików XML lub z lokalnej bazy danych wchodzącej w skład pakietu narzędzi biurowych. </w:t>
      </w:r>
    </w:p>
    <w:p w14:paraId="516B5D7D" w14:textId="1B6F6279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pobierania danych z platformy do pracy grupowej. </w:t>
      </w:r>
    </w:p>
    <w:p w14:paraId="1EEE65F8" w14:textId="1B217534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Przesłanie danych przy użyciu usługi Web (tzw. web service). </w:t>
      </w:r>
    </w:p>
    <w:p w14:paraId="3ACAA19A" w14:textId="6D9A1D09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Wypełnianie formularza elektronicznego i zapisywanie powstałego w ten sposób dokumentu w pliku w formacie XML. </w:t>
      </w:r>
    </w:p>
    <w:p w14:paraId="0AA667DE" w14:textId="4C58D79B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Podpis elektroniczny formularza elektronicznego i dokumentu powstałego z jego wypełnienia. </w:t>
      </w:r>
    </w:p>
    <w:p w14:paraId="2CEB57BD" w14:textId="332E448D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drukowanych materiałów informacyjnych musi umożliwiać: </w:t>
      </w:r>
    </w:p>
    <w:p w14:paraId="5B91A7F4" w14:textId="241B59EE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i edycję drukowanych materiałów informacyjnych </w:t>
      </w:r>
    </w:p>
    <w:p w14:paraId="7DE5219D" w14:textId="4855B722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materiałów przy użyciu dostępnych z narzędziem szablonów: broszur, biuletynów, katalogów. </w:t>
      </w:r>
    </w:p>
    <w:p w14:paraId="5A478C67" w14:textId="1B5F6B9F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Edycję poszczególnych stron materiałów. </w:t>
      </w:r>
    </w:p>
    <w:p w14:paraId="05E23BBD" w14:textId="36B06530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Podział treści na kolumny. </w:t>
      </w:r>
    </w:p>
    <w:p w14:paraId="531A7FDA" w14:textId="2826C5A5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elementów graficznych. </w:t>
      </w:r>
    </w:p>
    <w:p w14:paraId="3AA79EE5" w14:textId="7279114C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wykorzystanie mechanizmu korespondencji seryjnej </w:t>
      </w:r>
    </w:p>
    <w:p w14:paraId="4B8782B8" w14:textId="29997FF4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Płynne przesuwanie elementów po całej stronie publikacji. </w:t>
      </w:r>
    </w:p>
    <w:p w14:paraId="28AEAA48" w14:textId="00CE8A7D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Eksport publikacji do formatu PDF oraz TIFF. </w:t>
      </w:r>
    </w:p>
    <w:p w14:paraId="4FC7530A" w14:textId="0EA37E88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Wydruk publikacji. </w:t>
      </w:r>
    </w:p>
    <w:p w14:paraId="2CC97A08" w14:textId="3139E5D3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przygotowywania materiałów do wydruku w standardzie CMYK. </w:t>
      </w:r>
    </w:p>
    <w:p w14:paraId="485B3EC0" w14:textId="59B9D546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14:paraId="6F832E47" w14:textId="117EFFD0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Pobieranie i wysyłanie poczty elektronicznej z serwera pocztowego </w:t>
      </w:r>
    </w:p>
    <w:p w14:paraId="16935487" w14:textId="5028943F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Filtrowanie niechcianej poczty elektronicznej (SPAM) oraz określanie listy zablokowanych i bezpiecznych nadawców </w:t>
      </w:r>
    </w:p>
    <w:p w14:paraId="2D1E86E7" w14:textId="3FCC0BE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katalogów, pozwalających katalogować pocztę elektroniczną </w:t>
      </w:r>
    </w:p>
    <w:p w14:paraId="072A06D1" w14:textId="11F08C29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grupowanie poczty o tym samym tytule </w:t>
      </w:r>
    </w:p>
    <w:p w14:paraId="72542A8F" w14:textId="543DB71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reguł przenoszących automatycznie nową pocztę elektroniczną do określonych katalogów bazując na słowach zawartych w tytule, adresie nadawcy i odbiorcy </w:t>
      </w:r>
    </w:p>
    <w:p w14:paraId="21F1975A" w14:textId="5EA4ED8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Oflagowanie poczty elektronicznej z określeniem terminu przypomnienia </w:t>
      </w:r>
    </w:p>
    <w:p w14:paraId="4C4824A5" w14:textId="78393286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kalendarzem </w:t>
      </w:r>
    </w:p>
    <w:p w14:paraId="06B2BCB0" w14:textId="455440C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Udostępnianie kalendarza innym użytkownikom </w:t>
      </w:r>
    </w:p>
    <w:p w14:paraId="11FD7140" w14:textId="4C45128A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Przeglądanie kalendarza innych użytkowników </w:t>
      </w:r>
    </w:p>
    <w:p w14:paraId="42EE5866" w14:textId="10E51D9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Zapraszanie uczestników na spotkanie, co po ich akceptacji powoduje automatyczne wprowadzenie spotkania w ich kalendarzach </w:t>
      </w:r>
    </w:p>
    <w:p w14:paraId="4CC22B14" w14:textId="40ACDB15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listą zadań </w:t>
      </w:r>
    </w:p>
    <w:p w14:paraId="4FFB78EE" w14:textId="425D9B6E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Zlecanie zadań innym użytkownikom </w:t>
      </w:r>
    </w:p>
    <w:p w14:paraId="7D5B140E" w14:textId="1C20ACE5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listą kontaktów </w:t>
      </w:r>
    </w:p>
    <w:p w14:paraId="2A1D55DF" w14:textId="2C95902E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Udostępnianie listy kontaktów innym użytkownikom </w:t>
      </w:r>
    </w:p>
    <w:p w14:paraId="42741E5C" w14:textId="00C8F70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Przeglądanie listy kontaktów innych użytkowników </w:t>
      </w:r>
    </w:p>
    <w:p w14:paraId="22DC0CC7" w14:textId="38B9718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>Możliwość przesyłania kontaktów innym użytkowników</w:t>
      </w:r>
    </w:p>
    <w:p w14:paraId="3F2474A8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bCs/>
          <w:sz w:val="22"/>
          <w:szCs w:val="22"/>
        </w:rPr>
      </w:pPr>
    </w:p>
    <w:p w14:paraId="749C2A45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bCs/>
          <w:sz w:val="22"/>
          <w:szCs w:val="22"/>
        </w:rPr>
      </w:pPr>
    </w:p>
    <w:p w14:paraId="260E7FB8" w14:textId="677A12C0" w:rsidR="00867C4F" w:rsidRPr="00367079" w:rsidRDefault="006E3719" w:rsidP="00C846C7">
      <w:pPr>
        <w:pStyle w:val="Bezodstpw"/>
        <w:rPr>
          <w:rFonts w:ascii="Times New Roman" w:hAnsi="Times New Roman" w:cs="Times New Roman"/>
          <w:b/>
          <w:bCs/>
          <w:sz w:val="22"/>
          <w:szCs w:val="22"/>
        </w:rPr>
      </w:pPr>
      <w:r w:rsidRPr="00367079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867C4F" w:rsidRPr="00367079">
        <w:rPr>
          <w:rFonts w:ascii="Times New Roman" w:hAnsi="Times New Roman" w:cs="Times New Roman"/>
          <w:b/>
          <w:bCs/>
          <w:sz w:val="22"/>
          <w:szCs w:val="22"/>
        </w:rPr>
        <w:t>programowani</w:t>
      </w:r>
      <w:r w:rsidRPr="00367079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867C4F" w:rsidRPr="00367079">
        <w:rPr>
          <w:rFonts w:ascii="Times New Roman" w:hAnsi="Times New Roman" w:cs="Times New Roman"/>
          <w:b/>
          <w:bCs/>
          <w:sz w:val="22"/>
          <w:szCs w:val="22"/>
        </w:rPr>
        <w:t xml:space="preserve"> antywiruso</w:t>
      </w:r>
      <w:r w:rsidRPr="00367079">
        <w:rPr>
          <w:rFonts w:ascii="Times New Roman" w:hAnsi="Times New Roman" w:cs="Times New Roman"/>
          <w:b/>
          <w:bCs/>
          <w:sz w:val="22"/>
          <w:szCs w:val="22"/>
        </w:rPr>
        <w:t>we</w:t>
      </w:r>
    </w:p>
    <w:p w14:paraId="107EF1B7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color w:val="6D6E71"/>
          <w:sz w:val="22"/>
          <w:szCs w:val="22"/>
        </w:rPr>
      </w:pPr>
    </w:p>
    <w:p w14:paraId="7192E7C0" w14:textId="2716BA7D" w:rsidR="00867C4F" w:rsidRPr="00367079" w:rsidRDefault="00443F8B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Oprogramowanie w języku polskim zapewniające z</w:t>
      </w:r>
      <w:r w:rsidR="00867C4F" w:rsidRPr="00367079">
        <w:rPr>
          <w:rFonts w:ascii="Times New Roman" w:hAnsi="Times New Roman" w:cs="Times New Roman"/>
          <w:sz w:val="22"/>
          <w:szCs w:val="22"/>
        </w:rPr>
        <w:t>abezpieczenie stacji roboczych</w:t>
      </w:r>
    </w:p>
    <w:p w14:paraId="36642117" w14:textId="61CC6B7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</w:t>
      </w:r>
      <w:r w:rsidR="00443F8B" w:rsidRPr="00367079">
        <w:rPr>
          <w:rFonts w:ascii="Times New Roman" w:hAnsi="Times New Roman" w:cs="Times New Roman"/>
          <w:sz w:val="22"/>
          <w:szCs w:val="22"/>
        </w:rPr>
        <w:t>yposażone</w:t>
      </w:r>
      <w:r w:rsidRPr="00367079">
        <w:rPr>
          <w:rFonts w:ascii="Times New Roman" w:hAnsi="Times New Roman" w:cs="Times New Roman"/>
          <w:sz w:val="22"/>
          <w:szCs w:val="22"/>
        </w:rPr>
        <w:t xml:space="preserve"> w dwukierunkowy firewall, kontrolę dostępu do stron WWW, ochronę przed </w:t>
      </w:r>
      <w:proofErr w:type="spellStart"/>
      <w:r w:rsidRPr="00367079">
        <w:rPr>
          <w:rFonts w:ascii="Times New Roman" w:hAnsi="Times New Roman" w:cs="Times New Roman"/>
          <w:sz w:val="22"/>
          <w:szCs w:val="22"/>
        </w:rPr>
        <w:t>botnetami</w:t>
      </w:r>
      <w:proofErr w:type="spellEnd"/>
      <w:r w:rsidRPr="0036707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373499" w14:textId="67468822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lastRenderedPageBreak/>
        <w:t>System zgodny z zaoferowanym systemem operacyjnym</w:t>
      </w:r>
    </w:p>
    <w:p w14:paraId="6DA71FC9" w14:textId="512E3CC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Regularne aktualizacje baz sygnatur wirusów oraz komponentów programu</w:t>
      </w:r>
      <w:r w:rsidRPr="00367079">
        <w:rPr>
          <w:rFonts w:ascii="Times New Roman" w:hAnsi="Times New Roman" w:cs="Times New Roman"/>
          <w:sz w:val="22"/>
          <w:szCs w:val="22"/>
        </w:rPr>
        <w:br/>
        <w:t xml:space="preserve">Możliwość aktywacji Technologii chmury  - wykorzystujący reputację zaawansowany system ostrzegania przed  zagrożeniami. </w:t>
      </w:r>
    </w:p>
    <w:p w14:paraId="671858BB" w14:textId="219455F0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Przesyłanie strumieniowe informacji dotyczących zagrożeń z chmury  w czasie rzeczywistym</w:t>
      </w:r>
    </w:p>
    <w:p w14:paraId="2362164A" w14:textId="34E1E1AD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 xml:space="preserve">Wsparcie techniczne prowadzone w języku polskim </w:t>
      </w:r>
    </w:p>
    <w:p w14:paraId="589B7958" w14:textId="4BBB289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Licencja minimum 3 letnia</w:t>
      </w:r>
      <w:r w:rsidR="00367079" w:rsidRPr="00367079">
        <w:rPr>
          <w:rFonts w:ascii="Times New Roman" w:hAnsi="Times New Roman" w:cs="Times New Roman"/>
          <w:sz w:val="22"/>
          <w:szCs w:val="22"/>
        </w:rPr>
        <w:t>.</w:t>
      </w:r>
    </w:p>
    <w:p w14:paraId="6610C1E1" w14:textId="2BEAC834" w:rsidR="00367079" w:rsidRDefault="00367079" w:rsidP="00C846C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4330986" w14:textId="556AD8FF" w:rsidR="00367079" w:rsidRDefault="00367079" w:rsidP="00367079">
      <w:pPr>
        <w:rPr>
          <w:rFonts w:ascii="Times New Roman" w:hAnsi="Times New Roman"/>
          <w:b/>
          <w:bCs/>
        </w:rPr>
      </w:pPr>
    </w:p>
    <w:p w14:paraId="2E5E5FDA" w14:textId="77777777" w:rsidR="00367079" w:rsidRPr="00367079" w:rsidRDefault="00367079" w:rsidP="00367079">
      <w:pPr>
        <w:rPr>
          <w:rFonts w:ascii="Times New Roman" w:hAnsi="Times New Roman"/>
          <w:b/>
          <w:sz w:val="22"/>
          <w:szCs w:val="22"/>
        </w:rPr>
      </w:pPr>
      <w:r w:rsidRPr="00367079">
        <w:rPr>
          <w:rFonts w:ascii="Times New Roman" w:hAnsi="Times New Roman"/>
          <w:b/>
          <w:sz w:val="22"/>
          <w:szCs w:val="22"/>
        </w:rPr>
        <w:t>Uwagi ogólne dotyczące oprogramowania:</w:t>
      </w:r>
    </w:p>
    <w:p w14:paraId="758FF9F2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System operacyjny musi być fabrycznie nowy, nieużywany oraz nieaktywowany nigdy wcześniej na innym urządzeniu. </w:t>
      </w:r>
    </w:p>
    <w:p w14:paraId="2F74AB42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System operacyjny nie musi być fabrycznie zainstalowany przez producenta oprogramowania. </w:t>
      </w:r>
    </w:p>
    <w:p w14:paraId="29DABDA6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Zaoferowane oprogramowanie musi posiadać cechy legalności określone przez producenta danego oprogramowania. </w:t>
      </w:r>
    </w:p>
    <w:p w14:paraId="47AA4566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>W przypadku wątpliwości odnośnie legalności dostarczonego oprogramowania, Zamawiający przewiduje zastosowanie procedury sprawdzającej legalność oprogramowania, poprzez kontakt z producentem oprogramowania.</w:t>
      </w:r>
    </w:p>
    <w:p w14:paraId="6A352774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>Zamawiający dopuszcza możliwość przeprowadzenia weryfikacji oryginalności dostarczonych programów komputerowych u Producenta oprogramowania jako elementu procedury odbioru.</w:t>
      </w:r>
    </w:p>
    <w:p w14:paraId="14377F56" w14:textId="77777777" w:rsidR="00367079" w:rsidRPr="00367079" w:rsidRDefault="00367079" w:rsidP="002D476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367079">
        <w:rPr>
          <w:rFonts w:ascii="Times New Roman" w:hAnsi="Times New Roman"/>
          <w:bCs/>
          <w:sz w:val="22"/>
          <w:szCs w:val="22"/>
        </w:rPr>
        <w:t xml:space="preserve">Zamawiający zaakceptuje w zamawianych komputerach każdy system operacyjny niezależnie od producenta oprogramowania, pod warunkiem, że spełnia on minimalne wymagania określone przez Zamawiającego w szczegółowym opisie przedmiotu zamówienia. </w:t>
      </w:r>
    </w:p>
    <w:p w14:paraId="7F139C41" w14:textId="5D6DAAEC" w:rsidR="00367079" w:rsidRDefault="00367079" w:rsidP="00367079">
      <w:pPr>
        <w:rPr>
          <w:rFonts w:ascii="Times New Roman" w:hAnsi="Times New Roman"/>
          <w:b/>
          <w:bCs/>
        </w:rPr>
      </w:pPr>
    </w:p>
    <w:p w14:paraId="53431359" w14:textId="4F4A2196" w:rsidR="00367079" w:rsidRDefault="00367079" w:rsidP="00367079">
      <w:pPr>
        <w:rPr>
          <w:rFonts w:ascii="Times New Roman" w:hAnsi="Times New Roman"/>
          <w:b/>
          <w:bCs/>
        </w:rPr>
      </w:pPr>
    </w:p>
    <w:p w14:paraId="69F752AD" w14:textId="502BB939" w:rsidR="00367079" w:rsidRDefault="00367079" w:rsidP="00367079">
      <w:pPr>
        <w:rPr>
          <w:rFonts w:ascii="Times New Roman" w:hAnsi="Times New Roman"/>
          <w:b/>
          <w:bCs/>
        </w:rPr>
      </w:pPr>
    </w:p>
    <w:p w14:paraId="386D9BA5" w14:textId="5FF8DDE9" w:rsidR="00367079" w:rsidRDefault="00367079" w:rsidP="00367079">
      <w:pPr>
        <w:rPr>
          <w:rFonts w:ascii="Times New Roman" w:hAnsi="Times New Roman"/>
          <w:b/>
          <w:bCs/>
        </w:rPr>
      </w:pPr>
    </w:p>
    <w:p w14:paraId="69660CBB" w14:textId="77777777" w:rsidR="00367079" w:rsidRDefault="00367079" w:rsidP="00367079">
      <w:pPr>
        <w:rPr>
          <w:rFonts w:ascii="Times New Roman" w:hAnsi="Times New Roman"/>
          <w:b/>
          <w:bCs/>
        </w:rPr>
      </w:pPr>
    </w:p>
    <w:p w14:paraId="52E6A3C6" w14:textId="77777777" w:rsidR="00367079" w:rsidRPr="007D492A" w:rsidRDefault="00367079" w:rsidP="00367079"/>
    <w:p w14:paraId="7525D3D8" w14:textId="77777777" w:rsidR="00367079" w:rsidRPr="00367079" w:rsidRDefault="00367079" w:rsidP="00367079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3CFB68" w14:textId="77777777" w:rsidR="00367079" w:rsidRPr="002B5199" w:rsidRDefault="00367079" w:rsidP="00367079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09859B07" w14:textId="77777777" w:rsidR="00367079" w:rsidRPr="009A76E9" w:rsidRDefault="00367079" w:rsidP="00367079">
      <w:pPr>
        <w:jc w:val="both"/>
        <w:rPr>
          <w:rFonts w:cs="Calibri"/>
          <w:sz w:val="20"/>
          <w:szCs w:val="20"/>
        </w:rPr>
      </w:pPr>
    </w:p>
    <w:p w14:paraId="690F4935" w14:textId="77777777" w:rsidR="00367079" w:rsidRPr="00867C4F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367079" w:rsidRPr="00867C4F" w:rsidSect="00535C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43EB2"/>
    <w:rsid w:val="001011DF"/>
    <w:rsid w:val="00116AA4"/>
    <w:rsid w:val="0026566A"/>
    <w:rsid w:val="002A447D"/>
    <w:rsid w:val="002C682D"/>
    <w:rsid w:val="002D476D"/>
    <w:rsid w:val="002E43BC"/>
    <w:rsid w:val="0033626C"/>
    <w:rsid w:val="0036697F"/>
    <w:rsid w:val="00367079"/>
    <w:rsid w:val="00377436"/>
    <w:rsid w:val="00401C65"/>
    <w:rsid w:val="00402A2A"/>
    <w:rsid w:val="00426B18"/>
    <w:rsid w:val="00443F8B"/>
    <w:rsid w:val="0044729E"/>
    <w:rsid w:val="004814E6"/>
    <w:rsid w:val="005046E9"/>
    <w:rsid w:val="00520AE3"/>
    <w:rsid w:val="00535C4F"/>
    <w:rsid w:val="005517D7"/>
    <w:rsid w:val="00565C15"/>
    <w:rsid w:val="00575615"/>
    <w:rsid w:val="005B590C"/>
    <w:rsid w:val="005E325F"/>
    <w:rsid w:val="006712E0"/>
    <w:rsid w:val="006C2E94"/>
    <w:rsid w:val="006C7ED9"/>
    <w:rsid w:val="006E3719"/>
    <w:rsid w:val="006E5F1D"/>
    <w:rsid w:val="00724658"/>
    <w:rsid w:val="00760DEF"/>
    <w:rsid w:val="00782166"/>
    <w:rsid w:val="007F0AAD"/>
    <w:rsid w:val="007F6184"/>
    <w:rsid w:val="007F63BF"/>
    <w:rsid w:val="00830E2C"/>
    <w:rsid w:val="00835783"/>
    <w:rsid w:val="00845BC6"/>
    <w:rsid w:val="00867C4F"/>
    <w:rsid w:val="008970B5"/>
    <w:rsid w:val="00897ED4"/>
    <w:rsid w:val="008B086C"/>
    <w:rsid w:val="009528C2"/>
    <w:rsid w:val="009B4336"/>
    <w:rsid w:val="009D5B08"/>
    <w:rsid w:val="00A26F96"/>
    <w:rsid w:val="00A521EA"/>
    <w:rsid w:val="00A64B7C"/>
    <w:rsid w:val="00A6689D"/>
    <w:rsid w:val="00AD3721"/>
    <w:rsid w:val="00AD73DE"/>
    <w:rsid w:val="00B233F2"/>
    <w:rsid w:val="00B966E0"/>
    <w:rsid w:val="00C43B0F"/>
    <w:rsid w:val="00C520B8"/>
    <w:rsid w:val="00C766F3"/>
    <w:rsid w:val="00C8431D"/>
    <w:rsid w:val="00C846C7"/>
    <w:rsid w:val="00CA5DF1"/>
    <w:rsid w:val="00D84909"/>
    <w:rsid w:val="00DF1230"/>
    <w:rsid w:val="00E333E5"/>
    <w:rsid w:val="00ED17C1"/>
    <w:rsid w:val="00F17300"/>
    <w:rsid w:val="00F73EF6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6374</Words>
  <Characters>38245</Characters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2021-06-30T11:06:00Z</dcterms:created>
  <dcterms:modified xsi:type="dcterms:W3CDTF">2021-06-30T11:06:00Z</dcterms:modified>
</cp:coreProperties>
</file>