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45734E5A" w14:textId="72AA23F3" w:rsidR="005B590C" w:rsidRPr="00DF1230" w:rsidRDefault="00C766F3" w:rsidP="00C766F3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1) </w:t>
      </w:r>
      <w:r w:rsidR="005B590C" w:rsidRPr="00DF1230">
        <w:rPr>
          <w:b/>
          <w:bCs/>
          <w:sz w:val="20"/>
          <w:szCs w:val="20"/>
        </w:rPr>
        <w:t>STANOWISKO DLA OS</w:t>
      </w:r>
      <w:r w:rsidR="008970B5">
        <w:rPr>
          <w:b/>
          <w:bCs/>
          <w:sz w:val="20"/>
          <w:szCs w:val="20"/>
        </w:rPr>
        <w:t>OBY</w:t>
      </w:r>
      <w:r w:rsidR="005B590C" w:rsidRPr="00DF1230">
        <w:rPr>
          <w:b/>
          <w:bCs/>
          <w:sz w:val="20"/>
          <w:szCs w:val="20"/>
        </w:rPr>
        <w:t xml:space="preserve"> NIEWIDOMEJ: komputer stacjonarny z myszką i klawiaturą </w:t>
      </w:r>
    </w:p>
    <w:p w14:paraId="712673E6" w14:textId="56C0BBCC" w:rsidR="00C766F3" w:rsidRDefault="00C766F3" w:rsidP="00CA5DF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3B7284BA" w14:textId="00234CCF" w:rsidR="00CA5DF1" w:rsidRPr="00DF1230" w:rsidRDefault="00CA5DF1" w:rsidP="00CA5DF1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A64B7C" w:rsidRPr="00DF1230" w14:paraId="37937E2B" w14:textId="77777777" w:rsidTr="008970B5">
        <w:tc>
          <w:tcPr>
            <w:tcW w:w="1616" w:type="dxa"/>
            <w:shd w:val="clear" w:color="auto" w:fill="E7E6E6" w:themeFill="background2"/>
          </w:tcPr>
          <w:p w14:paraId="163296C6" w14:textId="3749C02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</w:t>
            </w:r>
            <w:r w:rsid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spół </w:t>
            </w:r>
          </w:p>
        </w:tc>
        <w:tc>
          <w:tcPr>
            <w:tcW w:w="5420" w:type="dxa"/>
            <w:shd w:val="clear" w:color="auto" w:fill="E7E6E6" w:themeFill="background2"/>
          </w:tcPr>
          <w:p w14:paraId="2DCED77D" w14:textId="56AF3232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5" w:type="dxa"/>
            <w:shd w:val="clear" w:color="auto" w:fill="E7E6E6" w:themeFill="background2"/>
          </w:tcPr>
          <w:p w14:paraId="1338320E" w14:textId="7777777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232F6BE" w14:textId="77777777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D9AAB" w14:textId="79DC8A6E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A64B7C" w:rsidRPr="00DF1230" w14:paraId="5B206BC5" w14:textId="34CFF57B" w:rsidTr="008970B5">
        <w:tc>
          <w:tcPr>
            <w:tcW w:w="1616" w:type="dxa"/>
          </w:tcPr>
          <w:p w14:paraId="77EFD61B" w14:textId="491F79D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0" w:type="dxa"/>
          </w:tcPr>
          <w:p w14:paraId="46F5B4A8" w14:textId="60E751A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Procesor klasy  x6 minimum 6 rdzeniowy, </w:t>
            </w:r>
            <w:r w:rsidR="00E958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wątkowy zgodny z zaproponowana płytą, wydajnościowo osiągający wynik co najmniej  1</w:t>
            </w:r>
            <w:r w:rsidR="00E958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00 punktów w teście SysMark w kategorii PassMark CPU Mark, według wyników opublikowanych na stronie </w:t>
            </w:r>
            <w:hyperlink r:id="rId8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29094C7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22AE4C64" w14:textId="64C6864E" w:rsidTr="008970B5">
        <w:tc>
          <w:tcPr>
            <w:tcW w:w="1616" w:type="dxa"/>
          </w:tcPr>
          <w:p w14:paraId="05D33D23" w14:textId="3A69E70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0" w:type="dxa"/>
          </w:tcPr>
          <w:p w14:paraId="326E7C6E" w14:textId="3E13427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988DE72" w14:textId="1C6EA4B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72CAA5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634AD393" w14:textId="5BB0B8C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48A38DA3" w14:textId="25AE41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Średnica ciepłowodów min. 6 mm </w:t>
            </w:r>
          </w:p>
          <w:p w14:paraId="457D7A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79E013AE" w14:textId="290737B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245FE36A" w14:textId="24F9A56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13DD0FA8" w14:textId="436FBF2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5" w:type="dxa"/>
          </w:tcPr>
          <w:p w14:paraId="2F1B56D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67A6A9E0" w14:textId="46DE9320" w:rsidTr="008970B5">
        <w:tc>
          <w:tcPr>
            <w:tcW w:w="1616" w:type="dxa"/>
          </w:tcPr>
          <w:p w14:paraId="13B56030" w14:textId="3AE4690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0" w:type="dxa"/>
          </w:tcPr>
          <w:p w14:paraId="7E338E83" w14:textId="5D651C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36C04C9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0A46064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3B6AD29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0C1CCE2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81E9BD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594C8A59" w14:textId="0C112E1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ilość</w:t>
            </w:r>
          </w:p>
          <w:p w14:paraId="686467F9" w14:textId="2C1E291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Gb/s)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6 szt.</w:t>
            </w:r>
          </w:p>
          <w:p w14:paraId="6EF5AE05" w14:textId="0303472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(Wi-Fi)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221EB9A" w14:textId="500C220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A586177" w14:textId="2AECECC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/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9FE8FF" w14:textId="0A460B5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0BA6584" w14:textId="4594954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9D53B7E" w14:textId="5570D83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(tryb x4)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4580FA3" w14:textId="034D8B25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USB 3.1 Gen. 1 (USB 3.0)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515CD4C4" w14:textId="30078EC2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USB 2.0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</w:t>
            </w:r>
          </w:p>
          <w:p w14:paraId="715B3E9D" w14:textId="6AE17478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ARGB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</w:t>
            </w:r>
          </w:p>
          <w:p w14:paraId="547DFDF4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 Panel Audio</w:t>
            </w:r>
          </w:p>
          <w:p w14:paraId="0084494B" w14:textId="78878494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Złącze RGB 4 pin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6DFC78F1" w14:textId="5B708E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CPU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09B8A653" w14:textId="3838910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SYS/CHA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0BD1650B" w14:textId="4295E4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8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7B1E14E2" w14:textId="6AC315B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24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C1423A7" w14:textId="609851A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modułu TPM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A899C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4E1F6405" w14:textId="4B548D4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ilośc</w:t>
            </w:r>
          </w:p>
          <w:p w14:paraId="254CE4AA" w14:textId="40DA5F3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HDMI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1ED273A" w14:textId="13D7EA01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DisplayPort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52068AE6" w14:textId="6AA9C984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RJ45 (LAN) 2,5 Gbps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600B878C" w14:textId="5F6B76B9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USB Type-C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355BF893" w14:textId="4EB63602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USB 3.1 Gen. 1 (USB 3.0)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szt.</w:t>
            </w:r>
          </w:p>
          <w:p w14:paraId="245BFCC4" w14:textId="7F2B43F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7FCAB1D" w14:textId="2F3694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PS/2 klawiatura/mysz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33D756A" w14:textId="652B83C0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Audio jack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 szt.</w:t>
            </w:r>
          </w:p>
          <w:p w14:paraId="57CE4357" w14:textId="777CF9D2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S/PDIF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</w:t>
            </w:r>
          </w:p>
          <w:p w14:paraId="1EFA46A9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Obsługa RAID RAID 0, RAID 1, RAID 5 ,RAID 10</w:t>
            </w:r>
          </w:p>
          <w:p w14:paraId="027584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7156068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0C4680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1B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15FADA9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53A0B2F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3037CC55" w14:textId="56FF6F7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5" w:type="dxa"/>
          </w:tcPr>
          <w:p w14:paraId="63BF0E7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0898159" w14:textId="339B9F69" w:rsidTr="008970B5">
        <w:tc>
          <w:tcPr>
            <w:tcW w:w="1616" w:type="dxa"/>
          </w:tcPr>
          <w:p w14:paraId="7FCFDDC6" w14:textId="31C4CB8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0" w:type="dxa"/>
          </w:tcPr>
          <w:p w14:paraId="262051A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40E87F0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25D2A5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B2D674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57DFE05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42AD4EE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0DB7E435" w14:textId="0C2F35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62BA90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2A3D070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0242485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43DF0E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647BE83E" w14:textId="5F4C463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5" w:type="dxa"/>
          </w:tcPr>
          <w:p w14:paraId="743F5C5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7DA3C5A7" w14:textId="3DC6E766" w:rsidTr="008970B5">
        <w:tc>
          <w:tcPr>
            <w:tcW w:w="1616" w:type="dxa"/>
          </w:tcPr>
          <w:p w14:paraId="3633D93F" w14:textId="5FFBE2F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0" w:type="dxa"/>
          </w:tcPr>
          <w:p w14:paraId="40284127" w14:textId="07C8AF8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4D0CDAB6" w14:textId="0DCFC80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1661924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C3B1A0A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M.2 </w:t>
            </w:r>
          </w:p>
          <w:p w14:paraId="7B074AF8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Interfejs PCI Express x4 NVMe </w:t>
            </w:r>
          </w:p>
          <w:p w14:paraId="15C813F9" w14:textId="3901E7E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B7F75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81CDDC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667453BC" w14:textId="6D73CA5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Maks. </w:t>
            </w:r>
            <w:r w:rsidR="009528C2" w:rsidRPr="00DF12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7E221C47" w14:textId="3AE4D7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5" w:type="dxa"/>
          </w:tcPr>
          <w:p w14:paraId="12A813E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F32915C" w14:textId="550FD184" w:rsidTr="008970B5">
        <w:tc>
          <w:tcPr>
            <w:tcW w:w="1616" w:type="dxa"/>
          </w:tcPr>
          <w:p w14:paraId="0EE28D3C" w14:textId="68CC9B7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0" w:type="dxa"/>
          </w:tcPr>
          <w:p w14:paraId="5CAFE46C" w14:textId="017610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według wyników opublikowanych na stronie </w:t>
            </w:r>
            <w:hyperlink r:id="rId9" w:history="1">
              <w:r w:rsidR="009528C2" w:rsidRPr="00145F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.videocardbenchmark.net/  Wynik musi być dostępny na w/w stronie pomiędzy ukazaniem się ogłoszenia, a terminem składania ofert</w:t>
            </w:r>
          </w:p>
          <w:p w14:paraId="1297C46B" w14:textId="783ED2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6356F07F" w14:textId="1D2B31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195517B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707CCB8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7E9915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51E4053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33AA19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1F8F04E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4CBBBFD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59BBCEE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14FE7E45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023ECF9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3EADD7D9" w14:textId="1D296D1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2E3E887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3004EAA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47AC05A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2D62B05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3E13C21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2450EA20" w14:textId="594AA4F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5" w:type="dxa"/>
          </w:tcPr>
          <w:p w14:paraId="5AE59DE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3240D1C" w14:textId="35E8794C" w:rsidTr="008970B5">
        <w:tc>
          <w:tcPr>
            <w:tcW w:w="1616" w:type="dxa"/>
          </w:tcPr>
          <w:p w14:paraId="61FF580D" w14:textId="1C5A028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0" w:type="dxa"/>
          </w:tcPr>
          <w:p w14:paraId="4D85D662" w14:textId="585FEF6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6478A9D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8B1FDEF" w14:textId="1473FC54" w:rsidR="00A64B7C" w:rsidRPr="001C23D6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CPU 4+4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PCI-E 2.0 6+2 (8) pin </w:t>
            </w:r>
            <w:r w:rsidR="009528C2"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 </w:t>
            </w:r>
            <w:r w:rsidRPr="001C23D6">
              <w:rPr>
                <w:rFonts w:ascii="Times New Roman" w:hAnsi="Times New Roman" w:cs="Times New Roman"/>
                <w:sz w:val="20"/>
                <w:szCs w:val="20"/>
              </w:rPr>
              <w:t xml:space="preserve">SATA </w:t>
            </w:r>
            <w:r w:rsidR="009528C2" w:rsidRPr="001C23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C23D6">
              <w:rPr>
                <w:rFonts w:ascii="Times New Roman" w:hAnsi="Times New Roman" w:cs="Times New Roman"/>
                <w:sz w:val="20"/>
                <w:szCs w:val="20"/>
              </w:rPr>
              <w:t xml:space="preserve"> 7 szt. EPS12V 24-pin </w:t>
            </w:r>
            <w:r w:rsidR="009528C2" w:rsidRPr="001C23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C23D6">
              <w:rPr>
                <w:rFonts w:ascii="Times New Roman" w:hAnsi="Times New Roman" w:cs="Times New Roman"/>
                <w:sz w:val="20"/>
                <w:szCs w:val="20"/>
              </w:rPr>
              <w:t xml:space="preserve"> 1 szt. </w:t>
            </w:r>
          </w:p>
          <w:p w14:paraId="0F0A2F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D5A517" w14:textId="4CDDE69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7EE1E93D" w14:textId="14BD2F8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7BAEDD6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6090E4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4539CD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3D35D9D3" w14:textId="7370C90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782AC366" w14:textId="050118C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1BE1DE90" w14:textId="48DD77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282172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FBFA54E" w14:textId="43BFE686" w:rsidTr="008970B5">
        <w:tc>
          <w:tcPr>
            <w:tcW w:w="1616" w:type="dxa"/>
          </w:tcPr>
          <w:p w14:paraId="5917B9FF" w14:textId="31EF5FA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0" w:type="dxa"/>
          </w:tcPr>
          <w:p w14:paraId="30A5F3CC" w14:textId="765D3F1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6F4409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4F8389EB" w14:textId="2FE51B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Miejsca na wewnętrzne dyski/napędy min.  2 x 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x 3,5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FAC84" w14:textId="2E78CD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444874A1" w14:textId="6B78F6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190EE681" w14:textId="436DA31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Maksymalna wysokość chłodzenia CPU min. 161 mm </w:t>
            </w:r>
          </w:p>
          <w:p w14:paraId="7E7B8D1E" w14:textId="6016AEB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1BF966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516D02A5" w14:textId="0C6B19F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360mm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(tył)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</w:t>
            </w:r>
          </w:p>
          <w:p w14:paraId="717791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12378A4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14F23490" w14:textId="0F3E4E6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Wyjście słuchawkowe/głośnikowe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Wejście mikrofonowe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</w:t>
            </w:r>
          </w:p>
          <w:p w14:paraId="5A0476D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3CA5AD2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EBBC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59D7162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66F480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371EC5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08C6456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6D1A1F3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3D398B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7E4748C5" w14:textId="47A725E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14:paraId="33FB7FF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3FB6D7B8" w14:textId="5269060A" w:rsidTr="008970B5">
        <w:tc>
          <w:tcPr>
            <w:tcW w:w="1616" w:type="dxa"/>
          </w:tcPr>
          <w:p w14:paraId="00AB71F6" w14:textId="64893A9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0" w:type="dxa"/>
          </w:tcPr>
          <w:p w14:paraId="48FE2F14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>Typ myszy Klasyczna</w:t>
            </w:r>
          </w:p>
          <w:p w14:paraId="3A839D0F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6DE23308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Sensor Optyczny </w:t>
            </w:r>
          </w:p>
          <w:p w14:paraId="5E9C4F73" w14:textId="77777777" w:rsidR="00A64B7C" w:rsidRPr="00E9586E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Rozdzielczość 1000 dpi </w:t>
            </w:r>
          </w:p>
          <w:p w14:paraId="10D4D2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5E32B99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534E9C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3F14A9E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7A31C84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C383BA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4C3F9EAB" w14:textId="5F338B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19894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4B7C" w:rsidRPr="00DF1230" w14:paraId="2F85EB7F" w14:textId="48B3FB86" w:rsidTr="008970B5">
        <w:tc>
          <w:tcPr>
            <w:tcW w:w="1616" w:type="dxa"/>
          </w:tcPr>
          <w:p w14:paraId="10C49E60" w14:textId="7666295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0" w:type="dxa"/>
          </w:tcPr>
          <w:p w14:paraId="1E06669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39E75B96" w14:textId="5C0C2A4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08AA5A6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7373BDA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500D3E1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57985D0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AFF8A9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AAD28FF" w14:textId="089DFAF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4101381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114A6D5A" w14:textId="4D0E42A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Smartcard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1FC84F7" w14:textId="578994D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BC52D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5A9E9F0E" w14:textId="77777777" w:rsidTr="008970B5">
        <w:tc>
          <w:tcPr>
            <w:tcW w:w="1616" w:type="dxa"/>
          </w:tcPr>
          <w:p w14:paraId="054FC501" w14:textId="5D3D4DC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0" w:type="dxa"/>
          </w:tcPr>
          <w:p w14:paraId="604567D7" w14:textId="7CAEB9E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Zainstalowany , zgodny z opisem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 xml:space="preserve">systemu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załączniku A</w:t>
            </w:r>
          </w:p>
        </w:tc>
        <w:tc>
          <w:tcPr>
            <w:tcW w:w="2315" w:type="dxa"/>
          </w:tcPr>
          <w:p w14:paraId="61AD90F3" w14:textId="77777777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0B5" w:rsidRPr="00DF1230" w14:paraId="756B0044" w14:textId="77777777" w:rsidTr="008970B5">
        <w:tc>
          <w:tcPr>
            <w:tcW w:w="1616" w:type="dxa"/>
          </w:tcPr>
          <w:p w14:paraId="291728DD" w14:textId="6CC1CD6A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0" w:type="dxa"/>
          </w:tcPr>
          <w:p w14:paraId="788765E5" w14:textId="4443CEBD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5" w:type="dxa"/>
          </w:tcPr>
          <w:p w14:paraId="7D5D0A8F" w14:textId="10955978" w:rsidR="008970B5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47252CF" w14:textId="3C74DF2C" w:rsidR="00E9586E" w:rsidRPr="006B7A73" w:rsidRDefault="00E9586E" w:rsidP="00E958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1a) </w:t>
      </w:r>
      <w:r w:rsidRPr="006B7A73">
        <w:rPr>
          <w:rFonts w:ascii="Times New Roman" w:hAnsi="Times New Roman" w:cs="Times New Roman"/>
          <w:b/>
          <w:bCs/>
          <w:sz w:val="20"/>
          <w:szCs w:val="20"/>
        </w:rPr>
        <w:t>STANOWISK</w:t>
      </w:r>
      <w:r w:rsidR="006B7A73" w:rsidRPr="006B7A73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6B7A73">
        <w:rPr>
          <w:rFonts w:ascii="Times New Roman" w:hAnsi="Times New Roman" w:cs="Times New Roman"/>
          <w:b/>
          <w:bCs/>
          <w:sz w:val="20"/>
          <w:szCs w:val="20"/>
        </w:rPr>
        <w:t xml:space="preserve"> DLA OSOBY NIEWIDOMEJ</w:t>
      </w:r>
      <w:r w:rsidR="006B7A73" w:rsidRP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 oprogramowanie do komputera</w:t>
      </w:r>
    </w:p>
    <w:p w14:paraId="183D56F1" w14:textId="47A58231" w:rsidR="006B7A73" w:rsidRDefault="006B7A73" w:rsidP="006B7A7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>lość 2 sztuki</w:t>
      </w:r>
      <w:r w:rsidR="00E625B1">
        <w:rPr>
          <w:b/>
          <w:bCs/>
          <w:sz w:val="20"/>
          <w:szCs w:val="20"/>
        </w:rPr>
        <w:t xml:space="preserve"> oprogramowania biurowego oraz 2 sztuki oprogramowania antywirusowego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E9586E" w14:paraId="07E5CCD5" w14:textId="77777777" w:rsidTr="003509C1">
        <w:tc>
          <w:tcPr>
            <w:tcW w:w="1616" w:type="dxa"/>
          </w:tcPr>
          <w:p w14:paraId="60DFD46C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Program </w:t>
            </w:r>
          </w:p>
        </w:tc>
        <w:tc>
          <w:tcPr>
            <w:tcW w:w="5488" w:type="dxa"/>
          </w:tcPr>
          <w:p w14:paraId="05E50B94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</w:tcPr>
          <w:p w14:paraId="3EF9E629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3FF91FB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9010EA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E9586E" w14:paraId="5779116A" w14:textId="77777777" w:rsidTr="003509C1">
        <w:tc>
          <w:tcPr>
            <w:tcW w:w="1616" w:type="dxa"/>
          </w:tcPr>
          <w:p w14:paraId="15EFC978" w14:textId="718CAB4B" w:rsidR="00E625B1" w:rsidRPr="00E625B1" w:rsidRDefault="00E9586E" w:rsidP="003509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Oprogramowanie biurowe</w:t>
            </w:r>
            <w:r w:rsidR="00E62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</w:tcPr>
          <w:p w14:paraId="2B10BC03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42" w:type="dxa"/>
          </w:tcPr>
          <w:p w14:paraId="3C099A81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9586E" w14:paraId="4EB4CE60" w14:textId="77777777" w:rsidTr="003509C1">
        <w:tc>
          <w:tcPr>
            <w:tcW w:w="1616" w:type="dxa"/>
          </w:tcPr>
          <w:p w14:paraId="5A9E0572" w14:textId="1DA13B82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  <w:r w:rsidR="00E62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</w:tcPr>
          <w:p w14:paraId="7B43BC81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42" w:type="dxa"/>
          </w:tcPr>
          <w:p w14:paraId="70A395C0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EC36996" w14:textId="77777777" w:rsidR="00535C4F" w:rsidRDefault="00535C4F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273746" w14:textId="71769F1F" w:rsidR="007F63BF" w:rsidRPr="00DF1230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2)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monitor do komputera stacjonarnego </w:t>
      </w:r>
    </w:p>
    <w:p w14:paraId="620FB77C" w14:textId="5D32C7AE" w:rsidR="008970B5" w:rsidRDefault="008970B5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784A8F30" w14:textId="1CAA6AE5" w:rsidR="007F63BF" w:rsidRPr="00DF1230" w:rsidRDefault="00A64B7C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835783" w:rsidRPr="00DF1230" w14:paraId="41E28EC6" w14:textId="5CC91BFE" w:rsidTr="008970B5">
        <w:tc>
          <w:tcPr>
            <w:tcW w:w="1113" w:type="dxa"/>
            <w:shd w:val="clear" w:color="auto" w:fill="E7E6E6" w:themeFill="background2"/>
          </w:tcPr>
          <w:p w14:paraId="2F3AB01F" w14:textId="605E9A20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828" w:type="dxa"/>
            <w:shd w:val="clear" w:color="auto" w:fill="E7E6E6" w:themeFill="background2"/>
          </w:tcPr>
          <w:p w14:paraId="79836C66" w14:textId="3CE2C52B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5147DB47" w14:textId="77777777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CE27378" w14:textId="77777777" w:rsidR="008970B5" w:rsidRPr="008970B5" w:rsidRDefault="008970B5" w:rsidP="008970B5">
            <w:pPr>
              <w:pStyle w:val="Bezodstpw"/>
              <w:tabs>
                <w:tab w:val="left" w:pos="3072"/>
              </w:tabs>
              <w:ind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43CDCB" w14:textId="69E36482" w:rsidR="008970B5" w:rsidRPr="00367079" w:rsidRDefault="008970B5" w:rsidP="00377436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079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67226EC" w14:textId="063ABB84" w:rsidTr="008970B5">
        <w:tc>
          <w:tcPr>
            <w:tcW w:w="1113" w:type="dxa"/>
          </w:tcPr>
          <w:p w14:paraId="125D3F48" w14:textId="4E97BDB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5AE208D5" w14:textId="348CA33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</w:tcPr>
          <w:p w14:paraId="2F769D85" w14:textId="39707F7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4A6E3775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4EA8D817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E3D44B1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5B831A79" w14:textId="0A320D4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55A5EED5" w14:textId="3D34980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742CA723" w14:textId="25B98E6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425B1454" w14:textId="5A98C5EE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0896DF9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C0304FB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721F2BA7" w14:textId="17F5C2A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4FBB2684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DCDA63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2122D8C" w14:textId="68A4E74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0E434533" w14:textId="612ECB0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68C6AF0C" w14:textId="11D9C6D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355E9731" w14:textId="6AAEC6B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46CF92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D5AA54A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57039F0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FC9001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2C79C472" w14:textId="4E0AC17C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87778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5245E593" w14:textId="77777777" w:rsidTr="008970B5">
        <w:tc>
          <w:tcPr>
            <w:tcW w:w="1113" w:type="dxa"/>
          </w:tcPr>
          <w:p w14:paraId="51150011" w14:textId="4BC4CFB1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828" w:type="dxa"/>
          </w:tcPr>
          <w:p w14:paraId="2DB07D9E" w14:textId="4C96068B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410" w:type="dxa"/>
          </w:tcPr>
          <w:p w14:paraId="66CFF063" w14:textId="5CCED319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0DFD1EB1" w14:textId="77777777" w:rsidR="00535C4F" w:rsidRDefault="00535C4F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1F65E" w14:textId="22DCDC53" w:rsidR="0044729E" w:rsidRPr="00DF1230" w:rsidRDefault="008970B5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3) 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program udźwiękawiający </w:t>
      </w:r>
    </w:p>
    <w:p w14:paraId="0977D350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</w:p>
    <w:p w14:paraId="43F5FAAF" w14:textId="428F2B2A" w:rsidR="008970B5" w:rsidRDefault="008970B5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44729E" w:rsidRPr="00DF1230">
        <w:rPr>
          <w:b/>
          <w:bCs/>
          <w:sz w:val="20"/>
          <w:szCs w:val="20"/>
        </w:rPr>
        <w:t>lość 2 sztuki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E20F14E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65BF837E" w14:textId="54F24A80" w:rsidR="0044729E" w:rsidRPr="00DF1230" w:rsidRDefault="00A64B7C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605"/>
        <w:gridCol w:w="5483"/>
        <w:gridCol w:w="2410"/>
      </w:tblGrid>
      <w:tr w:rsidR="00835783" w:rsidRPr="00DF1230" w14:paraId="3B4907EB" w14:textId="66C17C01" w:rsidTr="008970B5">
        <w:tc>
          <w:tcPr>
            <w:tcW w:w="1605" w:type="dxa"/>
            <w:shd w:val="clear" w:color="auto" w:fill="E7E6E6" w:themeFill="background2"/>
          </w:tcPr>
          <w:p w14:paraId="488C53F1" w14:textId="3600CBBC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483" w:type="dxa"/>
            <w:shd w:val="clear" w:color="auto" w:fill="E7E6E6" w:themeFill="background2"/>
          </w:tcPr>
          <w:p w14:paraId="4A7D12DA" w14:textId="18B72698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31F67EF1" w14:textId="77777777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455C294" w14:textId="77777777" w:rsidR="008970B5" w:rsidRPr="008970B5" w:rsidRDefault="008970B5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7BF21DC" w14:textId="1916AF3D" w:rsidR="008970B5" w:rsidRPr="00535C4F" w:rsidRDefault="008970B5" w:rsidP="0083578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29E45967" w14:textId="6A82B32F" w:rsidTr="008970B5">
        <w:tc>
          <w:tcPr>
            <w:tcW w:w="1605" w:type="dxa"/>
          </w:tcPr>
          <w:p w14:paraId="7D2D605B" w14:textId="77777777" w:rsidR="00835783" w:rsidRPr="00A64CA7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64CA7">
              <w:rPr>
                <w:rFonts w:ascii="Times New Roman" w:hAnsi="Times New Roman" w:cs="Times New Roman"/>
                <w:sz w:val="20"/>
                <w:szCs w:val="20"/>
              </w:rPr>
              <w:t>Program udźwiękawiający</w:t>
            </w:r>
          </w:p>
          <w:p w14:paraId="4FEF5917" w14:textId="77777777" w:rsidR="00C06CDE" w:rsidRPr="00A64CA7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5DF73" w14:textId="680E2312" w:rsidR="00C06CDE" w:rsidRPr="00A64CA7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14:paraId="207ACB99" w14:textId="4D6CEFB9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Pełne udźwiękowienie systemu operacyjnego Windows, aplikacji Office, stron internetowych i poczty internetowej, wymagana dostawa wraz z polskim syntezatorem mowy, możliwość utworzenie własnego środowiska do czytania tekstu z dokumentów, stron internetowych i innych źródeł, szybka i </w:t>
            </w: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funkcjonalna obsługa brajla, obsługuje szeroki wachlarz monitorów brajlowskich i notatników, pełna kontrola oznajmiania w brajlu – możliwość wyboru, które informacje i w jaki sposób będą wyświetlane ,nawigacja po tabelach wierszami lub kolumnami oraz obsługa wielokrotnych lub zagnieżdżonych tabel , czyta ikony i etykiety elementów graficznych w internecie oraz ogłasza informacje na temat kroju i stylu czcionki, czyta podczas pisania znaki, słowa lub jedno i drugie, czyta lub literuje dowolny tekst z ekranu: dokumenty, menu, strony web, wiadomości email, możliwość wyszukiwania, czytania i pobierania książek i czasopism z bibliotek internetowych – w tym z Działu Zbiorów dla Niewidomych, BookShare, NFB Newsline, Gutenberg współpraca z systemami: MS Windows 7, Windows 8, Windows 8.1, Windows 10 </w:t>
            </w:r>
          </w:p>
          <w:p w14:paraId="21E1665B" w14:textId="77777777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>Licencja dożywotnia – przeznaczona dla środowiska akademickiego (Uczelnia Wyższa)</w:t>
            </w:r>
          </w:p>
          <w:p w14:paraId="3DBA29DA" w14:textId="2C2B9EE0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321101B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77436" w:rsidRPr="00DF1230" w14:paraId="05FFE092" w14:textId="77777777" w:rsidTr="008970B5">
        <w:tc>
          <w:tcPr>
            <w:tcW w:w="1605" w:type="dxa"/>
          </w:tcPr>
          <w:p w14:paraId="48991C61" w14:textId="609C96E6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83" w:type="dxa"/>
          </w:tcPr>
          <w:p w14:paraId="34E297FF" w14:textId="7947E4B4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410" w:type="dxa"/>
          </w:tcPr>
          <w:p w14:paraId="73EDD48B" w14:textId="4C495B6C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553DE47" w14:textId="77777777" w:rsidR="008970B5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przezroczyste naklejki brajlowskie na klawiaturę komputerową </w:t>
      </w:r>
    </w:p>
    <w:p w14:paraId="10990900" w14:textId="77777777" w:rsidR="00377436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lość 2 sztuki</w:t>
      </w:r>
      <w:r w:rsidR="00A64B7C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14B2E7E" w14:textId="21917B2F" w:rsidR="00B966E0" w:rsidRPr="00DF1230" w:rsidRDefault="00A64B7C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F1230">
        <w:rPr>
          <w:rFonts w:ascii="Times New Roman" w:hAnsi="Times New Roman" w:cs="Times New Roman"/>
          <w:sz w:val="20"/>
          <w:szCs w:val="20"/>
        </w:rPr>
        <w:t>Wymagania minimalne</w:t>
      </w:r>
      <w:r w:rsidR="0037743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5528"/>
        <w:gridCol w:w="2268"/>
      </w:tblGrid>
      <w:tr w:rsidR="006C7ED9" w:rsidRPr="00DF1230" w14:paraId="3CBDD62F" w14:textId="517F74C0" w:rsidTr="00535C4F">
        <w:tc>
          <w:tcPr>
            <w:tcW w:w="1702" w:type="dxa"/>
            <w:shd w:val="clear" w:color="auto" w:fill="E7E6E6" w:themeFill="background2"/>
          </w:tcPr>
          <w:p w14:paraId="205EC59E" w14:textId="354F5E75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528" w:type="dxa"/>
            <w:shd w:val="clear" w:color="auto" w:fill="E7E6E6" w:themeFill="background2"/>
          </w:tcPr>
          <w:p w14:paraId="6ED000DB" w14:textId="40E77B28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BFBF597" w14:textId="77777777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AEC337" w14:textId="3C098729" w:rsidR="00377436" w:rsidRPr="00535C4F" w:rsidRDefault="00377436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352B04A" w14:textId="4883EA2C" w:rsidTr="00535C4F">
        <w:tc>
          <w:tcPr>
            <w:tcW w:w="1702" w:type="dxa"/>
          </w:tcPr>
          <w:p w14:paraId="52B1B2CB" w14:textId="65189B90" w:rsidR="00402A2A" w:rsidRPr="00DF1230" w:rsidRDefault="00402A2A" w:rsidP="00B9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Przezroczyste naklejki brajlowskie na klawiaturę komputerową</w:t>
            </w:r>
          </w:p>
        </w:tc>
        <w:tc>
          <w:tcPr>
            <w:tcW w:w="5528" w:type="dxa"/>
          </w:tcPr>
          <w:p w14:paraId="1ED1C9C8" w14:textId="515F7F0F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siedemdziesięciu dwóch przezroczystych, samoprzylepnych naklejek z wypukłymi oznaczeniami brajlowskimi dostosowanych do standardowej klawiatury komputerowej. Wykonany z trwałych materiałów zestaw obejmuje wszystkie litery i liczby, a także klawisze funkcyjne od F1 do F10, klawisze Escape, Home, End, Insert, Control, Alt, Delete, Enter, oraz klawisze strzałek w górę i w dół,</w:t>
            </w:r>
          </w:p>
          <w:p w14:paraId="0624F835" w14:textId="32DA229C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Naklejki brajlowskie wykonane z materiału przeźroczystego nie zasłaniające liter drukowanych na klawiaturze.</w:t>
            </w:r>
          </w:p>
        </w:tc>
        <w:tc>
          <w:tcPr>
            <w:tcW w:w="2268" w:type="dxa"/>
          </w:tcPr>
          <w:p w14:paraId="07BB87FC" w14:textId="77777777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7436" w:rsidRPr="00DF1230" w14:paraId="38C8D5C0" w14:textId="77777777" w:rsidTr="00535C4F">
        <w:tc>
          <w:tcPr>
            <w:tcW w:w="1702" w:type="dxa"/>
          </w:tcPr>
          <w:p w14:paraId="2EF4476F" w14:textId="7E65BC3A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</w:p>
        </w:tc>
        <w:tc>
          <w:tcPr>
            <w:tcW w:w="5528" w:type="dxa"/>
          </w:tcPr>
          <w:p w14:paraId="6C65364E" w14:textId="69CF4E64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  <w:r w:rsidR="007F0A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01E13C09" w14:textId="354525BF" w:rsidR="00535C4F" w:rsidRPr="00DF1230" w:rsidRDefault="00A64CA7" w:rsidP="00A64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A4376C7" w14:textId="33C005C0" w:rsidR="00AD73DE" w:rsidRPr="00DF1230" w:rsidRDefault="00377436" w:rsidP="0037743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SŁABOWIDZĄCEJ: komputer stacjonarny z myszką i klawiaturą </w:t>
      </w:r>
    </w:p>
    <w:p w14:paraId="3B643083" w14:textId="77777777" w:rsidR="00377436" w:rsidRDefault="00377436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</w:t>
      </w:r>
    </w:p>
    <w:p w14:paraId="634D2F76" w14:textId="0DA5E404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77436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4"/>
        <w:gridCol w:w="2311"/>
      </w:tblGrid>
      <w:tr w:rsidR="00835783" w:rsidRPr="00DF1230" w14:paraId="40FD52B0" w14:textId="77777777" w:rsidTr="00535C4F">
        <w:tc>
          <w:tcPr>
            <w:tcW w:w="1616" w:type="dxa"/>
            <w:shd w:val="clear" w:color="auto" w:fill="E7E6E6" w:themeFill="background2"/>
          </w:tcPr>
          <w:p w14:paraId="2322BAF4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Podzespól</w:t>
            </w:r>
          </w:p>
        </w:tc>
        <w:tc>
          <w:tcPr>
            <w:tcW w:w="5424" w:type="dxa"/>
            <w:shd w:val="clear" w:color="auto" w:fill="E7E6E6" w:themeFill="background2"/>
          </w:tcPr>
          <w:p w14:paraId="066AEA80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1" w:type="dxa"/>
            <w:shd w:val="clear" w:color="auto" w:fill="E7E6E6" w:themeFill="background2"/>
          </w:tcPr>
          <w:p w14:paraId="33C1A911" w14:textId="0DA5815F" w:rsidR="00835783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60C99E" w14:textId="77777777" w:rsidR="00535C4F" w:rsidRPr="00377436" w:rsidRDefault="00535C4F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2EB65" w14:textId="277FC0AD" w:rsidR="00377436" w:rsidRPr="00535C4F" w:rsidRDefault="00377436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05DC7B31" w14:textId="77777777" w:rsidTr="00535C4F">
        <w:tc>
          <w:tcPr>
            <w:tcW w:w="1616" w:type="dxa"/>
          </w:tcPr>
          <w:p w14:paraId="515A11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4" w:type="dxa"/>
          </w:tcPr>
          <w:p w14:paraId="07580390" w14:textId="4E163A8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</w:t>
            </w:r>
            <w:r w:rsidR="00E958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wątkowy zgodny z zaproponowana płytą, wydajnościowo osiągający wynik co najmniej  1</w:t>
            </w:r>
            <w:r w:rsidR="00E958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00 punktów w teście SysMark w kategorii PassMark CPU Mark, według wyników opublikowanych na stronie </w:t>
            </w:r>
            <w:hyperlink r:id="rId10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dostępny na w/w stronie pomiędzy ukazaniem się ogłoszenia, a terminem składania ofert</w:t>
            </w:r>
          </w:p>
        </w:tc>
        <w:tc>
          <w:tcPr>
            <w:tcW w:w="2311" w:type="dxa"/>
          </w:tcPr>
          <w:p w14:paraId="568D4D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0AE7CF2" w14:textId="77777777" w:rsidTr="00535C4F">
        <w:tc>
          <w:tcPr>
            <w:tcW w:w="1616" w:type="dxa"/>
          </w:tcPr>
          <w:p w14:paraId="766EBA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4" w:type="dxa"/>
          </w:tcPr>
          <w:p w14:paraId="1106E6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0BDF2B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221508A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1BFAEF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04D1371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693B81F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2AF4B5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08E1A7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53E04E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1" w:type="dxa"/>
          </w:tcPr>
          <w:p w14:paraId="5F321D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8C2573F" w14:textId="77777777" w:rsidTr="00535C4F">
        <w:tc>
          <w:tcPr>
            <w:tcW w:w="1616" w:type="dxa"/>
          </w:tcPr>
          <w:p w14:paraId="60FC153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4" w:type="dxa"/>
          </w:tcPr>
          <w:p w14:paraId="41C706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0B467C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2A1DFC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5B7889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3A32BC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76F41C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123B14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7F86EA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75D375A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C555A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017696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3D7440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2FD4099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x1 - 1 szt.</w:t>
            </w:r>
          </w:p>
          <w:p w14:paraId="747FD01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665E3EEB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3.1 Gen. 1 (USB 3.0) - 1 szt.</w:t>
            </w:r>
          </w:p>
          <w:p w14:paraId="48A0AB4A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2.0 - 2 szt.</w:t>
            </w:r>
          </w:p>
          <w:p w14:paraId="56D821A1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ARGB - 2 szt.</w:t>
            </w:r>
          </w:p>
          <w:p w14:paraId="3C8EFEF8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 Panel Audio</w:t>
            </w:r>
          </w:p>
          <w:p w14:paraId="54D855FF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Złącze RGB 4 pin - 1 szt.</w:t>
            </w:r>
          </w:p>
          <w:p w14:paraId="0A67F2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50D5A4E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2F24D5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32F463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37A5FF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763C49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01DABF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3FF67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C63CEC9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DisplayPort - 1 szt.</w:t>
            </w:r>
          </w:p>
          <w:p w14:paraId="4C00F5BF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RJ45 (LAN) 2,5 Gbps - 1 szt.</w:t>
            </w:r>
          </w:p>
          <w:p w14:paraId="5BE07C9F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Type-C - 1 szt.</w:t>
            </w:r>
          </w:p>
          <w:p w14:paraId="4E19D09A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3.1 Gen. 1 (USB 3.0) - 4 szt.</w:t>
            </w:r>
          </w:p>
          <w:p w14:paraId="4F6492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6064F5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1C2059DC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Audio jack - 5 szt.</w:t>
            </w:r>
          </w:p>
          <w:p w14:paraId="202411B5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S/PDIF - 1 szt.</w:t>
            </w:r>
          </w:p>
          <w:p w14:paraId="22C81CDB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Obsługa RAID RAID 0, RAID 1, RAID 5 ,RAID 10</w:t>
            </w:r>
          </w:p>
          <w:p w14:paraId="7207B7B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2D1F4C6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24C4024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87A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AA7BF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60750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4EF473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1" w:type="dxa"/>
          </w:tcPr>
          <w:p w14:paraId="6A8CDB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967DF4A" w14:textId="77777777" w:rsidTr="00535C4F">
        <w:tc>
          <w:tcPr>
            <w:tcW w:w="1616" w:type="dxa"/>
          </w:tcPr>
          <w:p w14:paraId="1299E1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4" w:type="dxa"/>
          </w:tcPr>
          <w:p w14:paraId="346549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2CCFD6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C5F8C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8950E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4964CE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3B5B4E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38D791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40EA38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747FD0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666C8E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6DADB7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3C6BD3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1" w:type="dxa"/>
          </w:tcPr>
          <w:p w14:paraId="0F8B2D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4F8DDDD6" w14:textId="77777777" w:rsidTr="00535C4F">
        <w:tc>
          <w:tcPr>
            <w:tcW w:w="1616" w:type="dxa"/>
          </w:tcPr>
          <w:p w14:paraId="50EE1C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4" w:type="dxa"/>
          </w:tcPr>
          <w:p w14:paraId="59C1CB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7AB3AED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5A48541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3CFB1E1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M.2 </w:t>
            </w:r>
          </w:p>
          <w:p w14:paraId="71E7DA4E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Interfejs PCI Express x4 NVMe </w:t>
            </w:r>
          </w:p>
          <w:p w14:paraId="66AECC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AF3FF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9938C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5A2507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59991E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1" w:type="dxa"/>
          </w:tcPr>
          <w:p w14:paraId="6236134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1673C9CD" w14:textId="77777777" w:rsidTr="00535C4F">
        <w:tc>
          <w:tcPr>
            <w:tcW w:w="1616" w:type="dxa"/>
          </w:tcPr>
          <w:p w14:paraId="108435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4" w:type="dxa"/>
          </w:tcPr>
          <w:p w14:paraId="3AF908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7ED225F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5F082C2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5791EA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3D626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19843C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00FFE0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7341BC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3BE9D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15D91E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7562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4350EE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12EA71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4701FA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31F18E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1AF5A3D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5C9B3D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4AA3B09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04BAAEF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08D6AA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1" w:type="dxa"/>
          </w:tcPr>
          <w:p w14:paraId="2E588F0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2716D57" w14:textId="77777777" w:rsidTr="00535C4F">
        <w:tc>
          <w:tcPr>
            <w:tcW w:w="1616" w:type="dxa"/>
          </w:tcPr>
          <w:p w14:paraId="731171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4" w:type="dxa"/>
          </w:tcPr>
          <w:p w14:paraId="7F2F8B8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E09E0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BF318E7" w14:textId="77777777" w:rsidR="00835783" w:rsidRPr="001C23D6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</w:t>
            </w:r>
            <w:r w:rsidRPr="001C23D6">
              <w:rPr>
                <w:rFonts w:ascii="Times New Roman" w:hAnsi="Times New Roman" w:cs="Times New Roman"/>
                <w:sz w:val="20"/>
                <w:szCs w:val="20"/>
              </w:rPr>
              <w:t xml:space="preserve">SATA - 7 szt. EPS12V 24-pin - 1 szt. </w:t>
            </w:r>
          </w:p>
          <w:p w14:paraId="780F19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76637C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61B6E81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40F26F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FA5D37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7AE4F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453D0CD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52217F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6A3749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604D5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4F074CC" w14:textId="77777777" w:rsidTr="00535C4F">
        <w:tc>
          <w:tcPr>
            <w:tcW w:w="1616" w:type="dxa"/>
          </w:tcPr>
          <w:p w14:paraId="347C835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Obudowa</w:t>
            </w:r>
          </w:p>
        </w:tc>
        <w:tc>
          <w:tcPr>
            <w:tcW w:w="5424" w:type="dxa"/>
          </w:tcPr>
          <w:p w14:paraId="27C7673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7CE7A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37378C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69152B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C3AE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2BC6DD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072FB5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C5CAD6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1A74AD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0942D8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647336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32FA3C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44E427E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7FDB85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39610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4F16023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1A60B9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0BBC06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4763B4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571367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1E8431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5069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</w:tcPr>
          <w:p w14:paraId="0578C3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08DD5B9" w14:textId="77777777" w:rsidTr="00535C4F">
        <w:tc>
          <w:tcPr>
            <w:tcW w:w="1616" w:type="dxa"/>
          </w:tcPr>
          <w:p w14:paraId="17BD56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4" w:type="dxa"/>
          </w:tcPr>
          <w:p w14:paraId="559FF2A9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>Typ myszy Klasyczna</w:t>
            </w:r>
          </w:p>
          <w:p w14:paraId="742D0FF6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7FCA5702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Sensor Optyczny </w:t>
            </w:r>
          </w:p>
          <w:p w14:paraId="1078F7AB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Rozdzielczość 1000 dpi </w:t>
            </w:r>
          </w:p>
          <w:p w14:paraId="0BC20C0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2E5519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11C5E7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05765B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63E52E0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6A24F1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6611F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70E09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1E6B6D4C" w14:textId="77777777" w:rsidTr="00535C4F">
        <w:tc>
          <w:tcPr>
            <w:tcW w:w="1616" w:type="dxa"/>
          </w:tcPr>
          <w:p w14:paraId="0C4CFC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4" w:type="dxa"/>
          </w:tcPr>
          <w:p w14:paraId="0088B3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174BE1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551621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4D06530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06AB18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6CE1008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EDDE3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1792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5012D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ED8FF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5C8F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ACEE6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429E6290" w14:textId="77777777" w:rsidTr="00535C4F">
        <w:tc>
          <w:tcPr>
            <w:tcW w:w="1616" w:type="dxa"/>
          </w:tcPr>
          <w:p w14:paraId="71C7A532" w14:textId="00B52DAE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4" w:type="dxa"/>
          </w:tcPr>
          <w:p w14:paraId="1319610F" w14:textId="2CDBE49E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Zainstalowany, zgodny z opisem w załączniku A</w:t>
            </w:r>
          </w:p>
        </w:tc>
        <w:tc>
          <w:tcPr>
            <w:tcW w:w="2311" w:type="dxa"/>
          </w:tcPr>
          <w:p w14:paraId="4FAD3385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0E676E87" w14:textId="77777777" w:rsidTr="00535C4F">
        <w:tc>
          <w:tcPr>
            <w:tcW w:w="1616" w:type="dxa"/>
          </w:tcPr>
          <w:p w14:paraId="4E639D3F" w14:textId="211EE19F" w:rsidR="00377436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4" w:type="dxa"/>
          </w:tcPr>
          <w:p w14:paraId="5E94560C" w14:textId="04CE0AAF" w:rsidR="00377436" w:rsidRDefault="00535C4F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1" w:type="dxa"/>
          </w:tcPr>
          <w:p w14:paraId="7BB5F43B" w14:textId="49400A6C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425366D" w14:textId="77777777" w:rsidR="006B7A73" w:rsidRDefault="006B7A73" w:rsidP="00E958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7054B6" w14:textId="77777777" w:rsidR="006B7A73" w:rsidRDefault="006B7A73" w:rsidP="00E958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9E1F511" w14:textId="32A5DF32" w:rsidR="006B7A73" w:rsidRPr="006B7A73" w:rsidRDefault="00E9586E" w:rsidP="00E958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5a)</w:t>
      </w:r>
      <w:r w:rsid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B7A73">
        <w:rPr>
          <w:rFonts w:ascii="Times New Roman" w:hAnsi="Times New Roman" w:cs="Times New Roman"/>
          <w:b/>
          <w:bCs/>
          <w:sz w:val="20"/>
          <w:szCs w:val="20"/>
        </w:rPr>
        <w:t>STANOWISK</w:t>
      </w:r>
      <w:r w:rsidR="006B7A73" w:rsidRPr="006B7A73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6B7A73">
        <w:rPr>
          <w:rFonts w:ascii="Times New Roman" w:hAnsi="Times New Roman" w:cs="Times New Roman"/>
          <w:b/>
          <w:bCs/>
          <w:sz w:val="20"/>
          <w:szCs w:val="20"/>
        </w:rPr>
        <w:t xml:space="preserve"> DLA OSOBY SŁABOWIDZĄCEJ</w:t>
      </w:r>
      <w:r w:rsidR="006B7A73" w:rsidRPr="006B7A73">
        <w:rPr>
          <w:rFonts w:ascii="Times New Roman" w:hAnsi="Times New Roman" w:cs="Times New Roman"/>
          <w:b/>
          <w:bCs/>
          <w:sz w:val="20"/>
          <w:szCs w:val="20"/>
        </w:rPr>
        <w:t xml:space="preserve">: oprogramowanie do komputera </w:t>
      </w:r>
    </w:p>
    <w:p w14:paraId="0E684D57" w14:textId="1BE4801E" w:rsidR="00E625B1" w:rsidRDefault="00E625B1" w:rsidP="00E625B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>lość 2 sztuki</w:t>
      </w:r>
      <w:r>
        <w:rPr>
          <w:b/>
          <w:bCs/>
          <w:sz w:val="20"/>
          <w:szCs w:val="20"/>
        </w:rPr>
        <w:t xml:space="preserve"> oprogramowania biurowego oraz 2 sztuki oprogramowania antywirusowego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E9586E" w14:paraId="316635E5" w14:textId="77777777" w:rsidTr="003509C1">
        <w:tc>
          <w:tcPr>
            <w:tcW w:w="1616" w:type="dxa"/>
          </w:tcPr>
          <w:p w14:paraId="7F6E98D0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Program</w:t>
            </w:r>
          </w:p>
        </w:tc>
        <w:tc>
          <w:tcPr>
            <w:tcW w:w="5488" w:type="dxa"/>
          </w:tcPr>
          <w:p w14:paraId="50E961E4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</w:tcPr>
          <w:p w14:paraId="245D4B43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A1CFE3E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524D24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E9586E" w14:paraId="5D30CB97" w14:textId="77777777" w:rsidTr="003509C1">
        <w:tc>
          <w:tcPr>
            <w:tcW w:w="1616" w:type="dxa"/>
          </w:tcPr>
          <w:p w14:paraId="392E6789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88" w:type="dxa"/>
          </w:tcPr>
          <w:p w14:paraId="4446C856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42" w:type="dxa"/>
          </w:tcPr>
          <w:p w14:paraId="6A8075B7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9586E" w14:paraId="1268FAAE" w14:textId="77777777" w:rsidTr="003509C1">
        <w:tc>
          <w:tcPr>
            <w:tcW w:w="1616" w:type="dxa"/>
          </w:tcPr>
          <w:p w14:paraId="33FF3F17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88" w:type="dxa"/>
          </w:tcPr>
          <w:p w14:paraId="62242A06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42" w:type="dxa"/>
          </w:tcPr>
          <w:p w14:paraId="206D0BC3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9E823BC" w14:textId="77777777" w:rsidR="00E9586E" w:rsidRDefault="00E9586E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745907" w14:textId="5438963A" w:rsidR="00AD73DE" w:rsidRPr="00DF1230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SŁABOWIDZĄCEJ: monitor do komputera stacjonarnego </w:t>
      </w:r>
    </w:p>
    <w:p w14:paraId="42A25958" w14:textId="1877E9FD" w:rsidR="00835783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</w:t>
      </w:r>
    </w:p>
    <w:p w14:paraId="55EDFBC9" w14:textId="715B7B15" w:rsidR="007F0AAD" w:rsidRPr="007F0AAD" w:rsidRDefault="007F0AAD" w:rsidP="007F0AAD">
      <w:pPr>
        <w:pStyle w:val="NormalnyWeb"/>
        <w:shd w:val="clear" w:color="auto" w:fill="FFFFFF"/>
        <w:rPr>
          <w:sz w:val="20"/>
          <w:szCs w:val="20"/>
        </w:rPr>
      </w:pPr>
      <w:r w:rsidRPr="007F0AAD">
        <w:rPr>
          <w:sz w:val="20"/>
          <w:szCs w:val="20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5387"/>
        <w:gridCol w:w="2268"/>
      </w:tblGrid>
      <w:tr w:rsidR="00835783" w:rsidRPr="00DF1230" w14:paraId="1BC6F155" w14:textId="77777777" w:rsidTr="00535C4F">
        <w:tc>
          <w:tcPr>
            <w:tcW w:w="1696" w:type="dxa"/>
            <w:shd w:val="clear" w:color="auto" w:fill="E7E6E6" w:themeFill="background2"/>
          </w:tcPr>
          <w:p w14:paraId="694A6BFE" w14:textId="77777777" w:rsidR="00835783" w:rsidRPr="007F0AAD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7" w:type="dxa"/>
            <w:shd w:val="clear" w:color="auto" w:fill="E7E6E6" w:themeFill="background2"/>
          </w:tcPr>
          <w:p w14:paraId="671DE61C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2F957683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8CCF2E" w14:textId="77777777" w:rsidR="007F0AAD" w:rsidRPr="007F0AAD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119D29" w14:textId="05F4DADA" w:rsidR="007F0AAD" w:rsidRPr="00535C4F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65F4F6" w14:textId="77777777" w:rsidTr="00535C4F">
        <w:tc>
          <w:tcPr>
            <w:tcW w:w="1696" w:type="dxa"/>
          </w:tcPr>
          <w:p w14:paraId="3A250F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3AD5C9A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A6D1C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38C9C6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2FC2EB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3C616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41588E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7D56F2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0B9CB8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166FE9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5E67D3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028CF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48BCAF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9B5FD3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25C063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0BBBF6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1DA9D1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16D88B2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0C5F1F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3855A9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4941C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7BB502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6A2277D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475BF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04D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AAD" w:rsidRPr="00DF1230" w14:paraId="64141EB0" w14:textId="77777777" w:rsidTr="00535C4F">
        <w:tc>
          <w:tcPr>
            <w:tcW w:w="1696" w:type="dxa"/>
          </w:tcPr>
          <w:p w14:paraId="0FF6A970" w14:textId="5182F972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7" w:type="dxa"/>
          </w:tcPr>
          <w:p w14:paraId="04CEDA6C" w14:textId="3734FA1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8" w:type="dxa"/>
          </w:tcPr>
          <w:p w14:paraId="0E9E2593" w14:textId="38DCB377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999E233" w14:textId="77777777" w:rsidR="00186068" w:rsidRDefault="00186068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52FB4C21" w14:textId="6981F4D1" w:rsidR="00AD73DE" w:rsidRP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7F0AAD">
        <w:rPr>
          <w:b/>
          <w:bCs/>
          <w:sz w:val="20"/>
          <w:szCs w:val="20"/>
        </w:rPr>
        <w:lastRenderedPageBreak/>
        <w:t xml:space="preserve">7) </w:t>
      </w:r>
      <w:r w:rsidR="00AD73DE" w:rsidRPr="007F0AAD">
        <w:rPr>
          <w:b/>
          <w:bCs/>
          <w:sz w:val="20"/>
          <w:szCs w:val="20"/>
        </w:rPr>
        <w:t>STANOWISKO DLA OS</w:t>
      </w:r>
      <w:r>
        <w:rPr>
          <w:b/>
          <w:bCs/>
          <w:sz w:val="20"/>
          <w:szCs w:val="20"/>
        </w:rPr>
        <w:t>OBY</w:t>
      </w:r>
      <w:r w:rsidR="00AD73DE" w:rsidRPr="007F0AAD">
        <w:rPr>
          <w:b/>
          <w:bCs/>
          <w:sz w:val="20"/>
          <w:szCs w:val="20"/>
        </w:rPr>
        <w:t xml:space="preserve"> SŁABOWIDZĄCEJ: program powiększająco-mówiący </w:t>
      </w:r>
    </w:p>
    <w:p w14:paraId="3191D44F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B44184F" w14:textId="5E6DC19B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02"/>
        <w:gridCol w:w="5381"/>
        <w:gridCol w:w="2268"/>
      </w:tblGrid>
      <w:tr w:rsidR="00835783" w:rsidRPr="00DF1230" w14:paraId="22F7EB29" w14:textId="1C225266" w:rsidTr="00535C4F">
        <w:tc>
          <w:tcPr>
            <w:tcW w:w="1702" w:type="dxa"/>
            <w:shd w:val="clear" w:color="auto" w:fill="E7E6E6" w:themeFill="background2"/>
          </w:tcPr>
          <w:p w14:paraId="636211E6" w14:textId="457F9E03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1" w:type="dxa"/>
            <w:shd w:val="clear" w:color="auto" w:fill="E7E6E6" w:themeFill="background2"/>
          </w:tcPr>
          <w:p w14:paraId="445599BE" w14:textId="4BDDA691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78F6F22E" w14:textId="77777777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C90A709" w14:textId="77777777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BBFC7F4" w14:textId="1464DABD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1181266" w14:textId="3766BE9F" w:rsidTr="00535C4F">
        <w:tc>
          <w:tcPr>
            <w:tcW w:w="1702" w:type="dxa"/>
          </w:tcPr>
          <w:p w14:paraId="16C3C14A" w14:textId="511D5499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Program powiększająco-mówiący</w:t>
            </w:r>
          </w:p>
          <w:p w14:paraId="6D435529" w14:textId="4B26EF18" w:rsidR="00835783" w:rsidRPr="00DF1230" w:rsidRDefault="00835783" w:rsidP="0083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F4675" w14:textId="77777777" w:rsidR="00835783" w:rsidRPr="00DF1230" w:rsidRDefault="00835783" w:rsidP="0083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D7A3E57" w14:textId="0ADE5878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Program powiększający, uwydatniający i czytający głosem syntetycznym obrazy i teksty z ekranu komputerowego.  Wymagana dostawa wraz z polskim syntezatorem.</w:t>
            </w:r>
          </w:p>
          <w:p w14:paraId="251366D7" w14:textId="0B665289" w:rsidR="00835783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łynna nawigacja i powiększenie od 1 do minimum 60 x </w:t>
            </w:r>
          </w:p>
          <w:p w14:paraId="326EA64C" w14:textId="0D63BAC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minimum 8 różnych trybów powiększania: pełny, nakładka, lupa, linijka lub część w 4 odmianach </w:t>
            </w:r>
          </w:p>
          <w:p w14:paraId="2BD0B5D6" w14:textId="5DB04648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zaawansowane wygładzanie krawędzi</w:t>
            </w:r>
          </w:p>
          <w:p w14:paraId="292C8BF6" w14:textId="08E93931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filtracja kolorów, opcje rozszerzenia kolorów, zmiany kolorów, jasności i kontrastu </w:t>
            </w:r>
          </w:p>
          <w:p w14:paraId="03F42134" w14:textId="00A2033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rozszerzenie kursora </w:t>
            </w:r>
          </w:p>
          <w:p w14:paraId="70D8C780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automatyczne przesuwanie kursora do powiększanego pola </w:t>
            </w:r>
          </w:p>
          <w:p w14:paraId="59E8AA47" w14:textId="62614DE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wsparcie dwóch monitorów w trybach: powiększenie poszerzone o drugi monitor, powiększenie skopiowane na drugim monitorze oraz jednoczesne wyświetlanie obrazu powiększonego i niepowiększonego </w:t>
            </w:r>
          </w:p>
          <w:p w14:paraId="25257C1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czytanie wszystkich elementów ekranu głosem syntetycznym (regulowana ilość czytanej informacji i prędkości mowy) </w:t>
            </w:r>
          </w:p>
          <w:p w14:paraId="41182B09" w14:textId="3EF6586A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narzędzia do szybkiego czytania dokumentów, stron internetowych i poczty elektronicznej, czytanie w odpowiedniej aplikacji bez zmiany wyglądu dokumentu i DocReader czytanie dokumentów w specjalnym oknie, w którym tekst jest specjalnie sformatowany dla lepszej czytelności </w:t>
            </w:r>
          </w:p>
          <w:p w14:paraId="15645840" w14:textId="092B5B33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ustawianie gadatliwości umożliwiające ograniczenie komunikatów słownych do poziomu wymaganego przez użytkownika</w:t>
            </w:r>
          </w:p>
          <w:p w14:paraId="0EDC9A2F" w14:textId="1115B77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zestawie  polskie i wielojęzyczne syntezatory mowy </w:t>
            </w:r>
          </w:p>
          <w:p w14:paraId="4E12A6C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pełni spolszczony, łącznie z obszerną instrukcją obsługi </w:t>
            </w:r>
          </w:p>
          <w:p w14:paraId="47E2B527" w14:textId="2EEA3076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współpraca z systemami: 10, 8.1, 7 </w:t>
            </w:r>
          </w:p>
          <w:p w14:paraId="585B494E" w14:textId="2B39009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Licencja dożywotnia – przeznaczona dla środowiska akademickiego (Uczelnia Wyższa)</w:t>
            </w:r>
          </w:p>
        </w:tc>
        <w:tc>
          <w:tcPr>
            <w:tcW w:w="2268" w:type="dxa"/>
          </w:tcPr>
          <w:p w14:paraId="7BABB1A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F0AAD" w:rsidRPr="00DF1230" w14:paraId="61A25F1B" w14:textId="77777777" w:rsidTr="00535C4F">
        <w:tc>
          <w:tcPr>
            <w:tcW w:w="1702" w:type="dxa"/>
          </w:tcPr>
          <w:p w14:paraId="55C31366" w14:textId="6FC956FA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1" w:type="dxa"/>
          </w:tcPr>
          <w:p w14:paraId="37CC20E6" w14:textId="4BDFDB2E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268" w:type="dxa"/>
          </w:tcPr>
          <w:p w14:paraId="2D16E029" w14:textId="05DDBB18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</w:t>
            </w:r>
          </w:p>
        </w:tc>
      </w:tr>
    </w:tbl>
    <w:p w14:paraId="70DA311F" w14:textId="6513954D" w:rsidR="00AD73DE" w:rsidRPr="007F0AAD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8)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</w:t>
      </w:r>
      <w:r w:rsidR="00402A2A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ŁABOWIDZĄCEJ: klawiatura z duż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 drukiem i klawiszami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dostępu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bezpośrednio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programu </w:t>
      </w:r>
    </w:p>
    <w:p w14:paraId="287C2FD4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CB6EE2F" w14:textId="222D9A31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2263"/>
      </w:tblGrid>
      <w:tr w:rsidR="00835783" w:rsidRPr="00DF1230" w14:paraId="7F210800" w14:textId="7598209A" w:rsidTr="007F0AAD">
        <w:tc>
          <w:tcPr>
            <w:tcW w:w="1540" w:type="dxa"/>
            <w:shd w:val="clear" w:color="auto" w:fill="E7E6E6" w:themeFill="background2"/>
          </w:tcPr>
          <w:p w14:paraId="2266551F" w14:textId="0AD87398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259" w:type="dxa"/>
            <w:shd w:val="clear" w:color="auto" w:fill="E7E6E6" w:themeFill="background2"/>
          </w:tcPr>
          <w:p w14:paraId="4ADC43C7" w14:textId="2CD7495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52FFAD43" w14:textId="7777777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CBC50F4" w14:textId="77777777" w:rsidR="007F0AAD" w:rsidRPr="007F0AAD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82797F9" w14:textId="3F7A8ABD" w:rsidR="007F0AAD" w:rsidRPr="00C520B8" w:rsidRDefault="007F0AAD" w:rsidP="00835783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D6D2C53" w14:textId="51FE182D" w:rsidTr="00402A2A">
        <w:tc>
          <w:tcPr>
            <w:tcW w:w="1540" w:type="dxa"/>
          </w:tcPr>
          <w:p w14:paraId="10DC70F2" w14:textId="20DF6F9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 drukiem i klawiszami dostępu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bezpośrednio do programu</w:t>
            </w:r>
          </w:p>
        </w:tc>
        <w:tc>
          <w:tcPr>
            <w:tcW w:w="5259" w:type="dxa"/>
          </w:tcPr>
          <w:p w14:paraId="12CC05F8" w14:textId="24F4EA3C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Klawiatura specjalizowana dedykowana do współpracy z oprogramowaniem powiększająco mówiącym  zaoferowanym w niniejszym postępowaniu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Minimalne wymagania:</w:t>
            </w:r>
          </w:p>
          <w:p w14:paraId="527A99C1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powiększone i kontrastowe trwałe opisy</w:t>
            </w:r>
          </w:p>
          <w:p w14:paraId="19AAAA9E" w14:textId="6E4E99F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standardowy układ QWERTY z 104 klawiszami </w:t>
            </w:r>
          </w:p>
          <w:p w14:paraId="078ED494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klawisze funkcyjne umożliwiające dostęp do najważniejszych funkcji programów ZoomText możliwość przypisania klawiszom funkcyjnym wybranych komend, aplikacji, stron internetowych lub dokumentów </w:t>
            </w:r>
          </w:p>
          <w:p w14:paraId="33DB75A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USB</w:t>
            </w:r>
          </w:p>
          <w:p w14:paraId="6F1DC48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obsługiwane systemy operacyjne MS Windows XP, Vista, 7, 8/8.1, 10</w:t>
            </w:r>
          </w:p>
          <w:p w14:paraId="2F99F950" w14:textId="6645AB5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Szerokość: min. 44 cm </w:t>
            </w:r>
          </w:p>
          <w:p w14:paraId="74234C13" w14:textId="19CC2B3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Długość: min. 14 cm </w:t>
            </w:r>
          </w:p>
          <w:p w14:paraId="39DEC0F5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Wysokość: 2,5 cm</w:t>
            </w:r>
          </w:p>
          <w:p w14:paraId="4654473B" w14:textId="1D9D62A7" w:rsidR="00835783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z widocznymi napisami na kontrastującym tle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E6D05" w14:textId="2509362E" w:rsidR="004D69B6" w:rsidRPr="004D69B6" w:rsidRDefault="004D69B6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0B192D" w14:textId="37E63CD0" w:rsidR="004D69B6" w:rsidRPr="004D69B6" w:rsidRDefault="004D69B6" w:rsidP="004D69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Zamawiający dopuszcza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dowolną 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wersję kolorystyczn</w:t>
            </w:r>
            <w:r w:rsidR="00EC49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ą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przy zachowaniu określonych parametrów klawiatury.</w:t>
            </w:r>
          </w:p>
          <w:p w14:paraId="48F559BA" w14:textId="77777777" w:rsidR="004D69B6" w:rsidRPr="00DF1230" w:rsidRDefault="004D69B6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5AEBB" w14:textId="1A5AF5A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BF265B2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0AAD" w:rsidRPr="00DF1230" w14:paraId="6B94A2C1" w14:textId="77777777" w:rsidTr="00402A2A">
        <w:tc>
          <w:tcPr>
            <w:tcW w:w="1540" w:type="dxa"/>
          </w:tcPr>
          <w:p w14:paraId="6DD0592F" w14:textId="0F6E5F62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259" w:type="dxa"/>
          </w:tcPr>
          <w:p w14:paraId="6CFA6392" w14:textId="727D554E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5CCACFD9" w14:textId="01891E0F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4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CA169C9" w14:textId="7520F8EF" w:rsidR="00AD73DE" w:rsidRPr="00C520B8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9)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komputer stacjonarny 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myszką i klawiatura </w:t>
      </w:r>
    </w:p>
    <w:p w14:paraId="0E90886F" w14:textId="77777777" w:rsidR="00C520B8" w:rsidRDefault="00C520B8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0BA186F1" w14:textId="6E620FF7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183"/>
        <w:gridCol w:w="2263"/>
      </w:tblGrid>
      <w:tr w:rsidR="00835783" w:rsidRPr="00DF1230" w14:paraId="0164B883" w14:textId="77777777" w:rsidTr="00C520B8">
        <w:tc>
          <w:tcPr>
            <w:tcW w:w="1616" w:type="dxa"/>
            <w:shd w:val="clear" w:color="auto" w:fill="E7E6E6" w:themeFill="background2"/>
          </w:tcPr>
          <w:p w14:paraId="4EC28E76" w14:textId="4754B59D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</w:t>
            </w:r>
            <w:r w:rsid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ł</w:t>
            </w:r>
          </w:p>
        </w:tc>
        <w:tc>
          <w:tcPr>
            <w:tcW w:w="5183" w:type="dxa"/>
            <w:shd w:val="clear" w:color="auto" w:fill="E7E6E6" w:themeFill="background2"/>
          </w:tcPr>
          <w:p w14:paraId="18E02694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88B4FD5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7B83C" w14:textId="77777777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4A9D8" w14:textId="2C139B7B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FEE2466" w14:textId="77777777" w:rsidTr="00C520B8">
        <w:tc>
          <w:tcPr>
            <w:tcW w:w="1616" w:type="dxa"/>
          </w:tcPr>
          <w:p w14:paraId="10072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183" w:type="dxa"/>
          </w:tcPr>
          <w:p w14:paraId="7CC08936" w14:textId="4C874974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</w:t>
            </w:r>
            <w:r w:rsidR="002C32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wątkowy zgodny z zaproponowana płytą, wydajnościowo osiągający wynik co najmniej  1</w:t>
            </w:r>
            <w:r w:rsidR="002C32B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00 punktów w teście SysMark w kategorii PassMark CPU Mark, według wyników opublikowanych na stronie </w:t>
            </w:r>
            <w:hyperlink r:id="rId11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263" w:type="dxa"/>
          </w:tcPr>
          <w:p w14:paraId="015CCB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B187EB3" w14:textId="77777777" w:rsidTr="00C520B8">
        <w:tc>
          <w:tcPr>
            <w:tcW w:w="1616" w:type="dxa"/>
          </w:tcPr>
          <w:p w14:paraId="4DF748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183" w:type="dxa"/>
          </w:tcPr>
          <w:p w14:paraId="2299CE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019210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5B94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791C87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569715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7D19A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5B4C63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1C86900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7150BA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263" w:type="dxa"/>
          </w:tcPr>
          <w:p w14:paraId="411A5A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7997997" w14:textId="77777777" w:rsidTr="00C520B8">
        <w:tc>
          <w:tcPr>
            <w:tcW w:w="1616" w:type="dxa"/>
          </w:tcPr>
          <w:p w14:paraId="65C151A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183" w:type="dxa"/>
          </w:tcPr>
          <w:p w14:paraId="446719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424E65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549D20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2AE5B7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49BC8C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61791B8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7E20DE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4E0BA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307664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8F91C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17BA8FE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6B2ED1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7E234E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PCIe 3.0 x1 - 1 szt.</w:t>
            </w:r>
          </w:p>
          <w:p w14:paraId="2B95E3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30357246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3.1 Gen. 1 (USB 3.0) - 1 szt.</w:t>
            </w:r>
          </w:p>
          <w:p w14:paraId="0D6DB283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2.0 - 2 szt.</w:t>
            </w:r>
          </w:p>
          <w:p w14:paraId="4465FF37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ARGB - 2 szt.</w:t>
            </w:r>
          </w:p>
          <w:p w14:paraId="17FCC097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 Panel Audio</w:t>
            </w:r>
          </w:p>
          <w:p w14:paraId="56753200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Złącze RGB 4 pin - 1 szt.</w:t>
            </w:r>
          </w:p>
          <w:p w14:paraId="690C1F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111B11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567419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F0541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47A3B2A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6E095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769090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2314BDD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DC30684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DisplayPort - 1 szt.</w:t>
            </w:r>
          </w:p>
          <w:p w14:paraId="6DDDDF00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RJ45 (LAN) 2,5 Gbps - 1 szt.</w:t>
            </w:r>
          </w:p>
          <w:p w14:paraId="73C0F650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Type-C - 1 szt.</w:t>
            </w:r>
          </w:p>
          <w:p w14:paraId="4CB649E2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 3.1 Gen. 1 (USB 3.0) - 4 szt.</w:t>
            </w:r>
          </w:p>
          <w:p w14:paraId="083D2F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E52528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2733DEC7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Audio jack - 5 szt.</w:t>
            </w:r>
          </w:p>
          <w:p w14:paraId="0BF64FD0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S/PDIF - 1 szt.</w:t>
            </w:r>
          </w:p>
          <w:p w14:paraId="03609809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Obsługa RAID RAID 0, RAID 1, RAID 5 ,RAID 10</w:t>
            </w:r>
          </w:p>
          <w:p w14:paraId="2BB550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65EFAF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373EF6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0DC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55C368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449777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1D3481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263" w:type="dxa"/>
          </w:tcPr>
          <w:p w14:paraId="2180DC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32EED20" w14:textId="77777777" w:rsidTr="00C520B8">
        <w:tc>
          <w:tcPr>
            <w:tcW w:w="1616" w:type="dxa"/>
          </w:tcPr>
          <w:p w14:paraId="05DA967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183" w:type="dxa"/>
          </w:tcPr>
          <w:p w14:paraId="2DC9EE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36CE83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2B8872E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2CAD0E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061D336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294AA0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2EFB7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012748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5B2280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55A3D1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089692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1381B82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263" w:type="dxa"/>
          </w:tcPr>
          <w:p w14:paraId="728213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75DA283" w14:textId="77777777" w:rsidTr="00C520B8">
        <w:tc>
          <w:tcPr>
            <w:tcW w:w="1616" w:type="dxa"/>
          </w:tcPr>
          <w:p w14:paraId="3A4B9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183" w:type="dxa"/>
          </w:tcPr>
          <w:p w14:paraId="01506C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056088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635240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657FCD3C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M.2 </w:t>
            </w:r>
          </w:p>
          <w:p w14:paraId="72F153A1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Interfejs PCI Express x4 NVMe </w:t>
            </w:r>
          </w:p>
          <w:p w14:paraId="2F2249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172BF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A2E6E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225733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065864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263" w:type="dxa"/>
          </w:tcPr>
          <w:p w14:paraId="08170D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96AEEE0" w14:textId="77777777" w:rsidTr="00C520B8">
        <w:tc>
          <w:tcPr>
            <w:tcW w:w="1616" w:type="dxa"/>
          </w:tcPr>
          <w:p w14:paraId="5E306B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183" w:type="dxa"/>
          </w:tcPr>
          <w:p w14:paraId="028BC9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47B2AA6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Taktowanie rdzenia min. 1365 MHz</w:t>
            </w:r>
          </w:p>
          <w:p w14:paraId="2C401B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3269AF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B86EE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2273AC1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4A9EF38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4EF193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24A81F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60C6CEA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F1CC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68451E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3EB0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224893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5547F6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44BCB4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165FD8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7610171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6251AD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726CCA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263" w:type="dxa"/>
          </w:tcPr>
          <w:p w14:paraId="52A32F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EAAFD7B" w14:textId="77777777" w:rsidTr="00C520B8">
        <w:tc>
          <w:tcPr>
            <w:tcW w:w="1616" w:type="dxa"/>
          </w:tcPr>
          <w:p w14:paraId="765AEE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183" w:type="dxa"/>
          </w:tcPr>
          <w:p w14:paraId="1975D60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8A05E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1B694D08" w14:textId="77777777" w:rsidR="00835783" w:rsidRPr="001C23D6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</w:t>
            </w:r>
            <w:r w:rsidRPr="00E95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</w:t>
            </w:r>
            <w:r w:rsidRPr="001C23D6">
              <w:rPr>
                <w:rFonts w:ascii="Times New Roman" w:hAnsi="Times New Roman" w:cs="Times New Roman"/>
                <w:sz w:val="20"/>
                <w:szCs w:val="20"/>
              </w:rPr>
              <w:t xml:space="preserve">SATA - 7 szt. EPS12V 24-pin - 1 szt. </w:t>
            </w:r>
          </w:p>
          <w:p w14:paraId="31BCF11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78E5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1112E9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1D8218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2EDA6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12246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19CF9D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4CD128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0F03C9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5017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E9280FF" w14:textId="77777777" w:rsidTr="00C520B8">
        <w:tc>
          <w:tcPr>
            <w:tcW w:w="1616" w:type="dxa"/>
          </w:tcPr>
          <w:p w14:paraId="60CB39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183" w:type="dxa"/>
          </w:tcPr>
          <w:p w14:paraId="6F6585C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4C9CB9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6C94C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22E2BC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F697B2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3CA6EE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6B2006F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6B920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471DF4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63268E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592BF67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069AAB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76BB45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095A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B0595B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204D23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Otwór wspomagający montaż chłodzenia na procesor </w:t>
            </w:r>
          </w:p>
          <w:p w14:paraId="4A639B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6A4346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31F4DD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19DA47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65F907F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1DB2F9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629D9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A4913BC" w14:textId="77777777" w:rsidTr="00C520B8">
        <w:tc>
          <w:tcPr>
            <w:tcW w:w="1616" w:type="dxa"/>
          </w:tcPr>
          <w:p w14:paraId="156B9A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183" w:type="dxa"/>
          </w:tcPr>
          <w:p w14:paraId="5C24D7E3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>Typ myszy Klasyczna</w:t>
            </w:r>
          </w:p>
          <w:p w14:paraId="0C7AF75C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64703A5E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Sensor Optyczny </w:t>
            </w:r>
          </w:p>
          <w:p w14:paraId="407C1FF6" w14:textId="77777777" w:rsidR="00835783" w:rsidRPr="00E9586E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9586E">
              <w:rPr>
                <w:rFonts w:ascii="Times New Roman" w:hAnsi="Times New Roman" w:cs="Times New Roman"/>
                <w:sz w:val="20"/>
                <w:szCs w:val="20"/>
              </w:rPr>
              <w:t xml:space="preserve">Rozdzielczość 1000 dpi </w:t>
            </w:r>
          </w:p>
          <w:p w14:paraId="74E2E4D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3F7259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20EB3E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BD21C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46A48C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1B658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5B52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7E38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0DEE74DF" w14:textId="77777777" w:rsidTr="00C520B8">
        <w:tc>
          <w:tcPr>
            <w:tcW w:w="1616" w:type="dxa"/>
          </w:tcPr>
          <w:p w14:paraId="2086D9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183" w:type="dxa"/>
          </w:tcPr>
          <w:p w14:paraId="704D4B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605761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13397FD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1FE9C3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66069C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26C1C81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7325F1F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11BFB7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02F7C9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6F6AA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FF78C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6D3FF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1C56E28B" w14:textId="77777777" w:rsidTr="00C520B8">
        <w:tc>
          <w:tcPr>
            <w:tcW w:w="1616" w:type="dxa"/>
          </w:tcPr>
          <w:p w14:paraId="1891D056" w14:textId="0E24872D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183" w:type="dxa"/>
          </w:tcPr>
          <w:p w14:paraId="2CF23D33" w14:textId="2A627D46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263" w:type="dxa"/>
          </w:tcPr>
          <w:p w14:paraId="64228BB7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7C2EC145" w14:textId="77777777" w:rsidTr="00C520B8">
        <w:tc>
          <w:tcPr>
            <w:tcW w:w="1616" w:type="dxa"/>
          </w:tcPr>
          <w:p w14:paraId="3D41871E" w14:textId="7663FD71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83" w:type="dxa"/>
          </w:tcPr>
          <w:p w14:paraId="15E94C70" w14:textId="0452DF73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3226238E" w14:textId="7A52E284" w:rsidR="00C520B8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6A09878" w14:textId="3D525F84" w:rsidR="002C32BF" w:rsidRDefault="002C32BF" w:rsidP="002C32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9a)</w:t>
      </w:r>
      <w:r w:rsid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</w:t>
      </w:r>
      <w:r w:rsidRPr="00DF1230">
        <w:rPr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oprogramowanie do komputera </w:t>
      </w:r>
    </w:p>
    <w:p w14:paraId="4F3FBBC8" w14:textId="4B583EDD" w:rsidR="00E625B1" w:rsidRDefault="00E625B1" w:rsidP="00E625B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>lość 2 sztuki</w:t>
      </w:r>
      <w:r>
        <w:rPr>
          <w:b/>
          <w:bCs/>
          <w:sz w:val="20"/>
          <w:szCs w:val="20"/>
        </w:rPr>
        <w:t xml:space="preserve"> oprogramowania biurowego oraz 2 sztuki oprogramowania antywirusowego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2C32BF" w14:paraId="37DF5977" w14:textId="77777777" w:rsidTr="001862C6">
        <w:tc>
          <w:tcPr>
            <w:tcW w:w="1616" w:type="dxa"/>
          </w:tcPr>
          <w:p w14:paraId="7A05FF6B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Program</w:t>
            </w:r>
          </w:p>
        </w:tc>
        <w:tc>
          <w:tcPr>
            <w:tcW w:w="5488" w:type="dxa"/>
          </w:tcPr>
          <w:p w14:paraId="5324A52E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</w:tcPr>
          <w:p w14:paraId="3FE1B28C" w14:textId="77777777" w:rsidR="002C32BF" w:rsidRPr="008970B5" w:rsidRDefault="002C32BF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08B80B9" w14:textId="77777777" w:rsidR="002C32BF" w:rsidRPr="008970B5" w:rsidRDefault="002C32BF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60736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2C32BF" w14:paraId="52931BE5" w14:textId="77777777" w:rsidTr="001862C6">
        <w:tc>
          <w:tcPr>
            <w:tcW w:w="1616" w:type="dxa"/>
          </w:tcPr>
          <w:p w14:paraId="0E780293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88" w:type="dxa"/>
          </w:tcPr>
          <w:p w14:paraId="2D077ACD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42" w:type="dxa"/>
          </w:tcPr>
          <w:p w14:paraId="12FEC332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C32BF" w14:paraId="20D64E2A" w14:textId="77777777" w:rsidTr="001862C6">
        <w:tc>
          <w:tcPr>
            <w:tcW w:w="1616" w:type="dxa"/>
          </w:tcPr>
          <w:p w14:paraId="70A20C03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88" w:type="dxa"/>
          </w:tcPr>
          <w:p w14:paraId="13B3B78B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42" w:type="dxa"/>
          </w:tcPr>
          <w:p w14:paraId="70950B10" w14:textId="77777777" w:rsidR="002C32BF" w:rsidRDefault="002C32BF" w:rsidP="001862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7B00445" w14:textId="56D99BC9" w:rsidR="002C32BF" w:rsidRDefault="002C32BF" w:rsidP="00835783">
      <w:pPr>
        <w:pStyle w:val="NormalnyWeb"/>
        <w:rPr>
          <w:b/>
          <w:bCs/>
          <w:sz w:val="20"/>
          <w:szCs w:val="20"/>
        </w:rPr>
      </w:pPr>
    </w:p>
    <w:p w14:paraId="753A52F2" w14:textId="598D0174" w:rsidR="006B7A73" w:rsidRDefault="006B7A73" w:rsidP="00835783">
      <w:pPr>
        <w:pStyle w:val="NormalnyWeb"/>
        <w:rPr>
          <w:b/>
          <w:bCs/>
          <w:sz w:val="20"/>
          <w:szCs w:val="20"/>
        </w:rPr>
      </w:pPr>
    </w:p>
    <w:p w14:paraId="117D9C94" w14:textId="1AECA0A6" w:rsidR="006B7A73" w:rsidRDefault="006B7A73" w:rsidP="00835783">
      <w:pPr>
        <w:pStyle w:val="NormalnyWeb"/>
        <w:rPr>
          <w:b/>
          <w:bCs/>
          <w:sz w:val="20"/>
          <w:szCs w:val="20"/>
        </w:rPr>
      </w:pPr>
    </w:p>
    <w:p w14:paraId="02DBD3B4" w14:textId="77777777" w:rsidR="006B7A73" w:rsidRDefault="006B7A73" w:rsidP="00835783">
      <w:pPr>
        <w:pStyle w:val="NormalnyWeb"/>
        <w:rPr>
          <w:b/>
          <w:bCs/>
          <w:sz w:val="20"/>
          <w:szCs w:val="20"/>
        </w:rPr>
      </w:pPr>
    </w:p>
    <w:p w14:paraId="11EDB60F" w14:textId="141FEC11" w:rsidR="00AD73DE" w:rsidRPr="00C520B8" w:rsidRDefault="00C520B8" w:rsidP="00835783">
      <w:pPr>
        <w:pStyle w:val="NormalnyWeb"/>
        <w:rPr>
          <w:b/>
          <w:bCs/>
          <w:sz w:val="20"/>
          <w:szCs w:val="20"/>
        </w:rPr>
      </w:pPr>
      <w:r w:rsidRPr="00C520B8">
        <w:rPr>
          <w:b/>
          <w:bCs/>
          <w:sz w:val="20"/>
          <w:szCs w:val="20"/>
        </w:rPr>
        <w:lastRenderedPageBreak/>
        <w:t xml:space="preserve">10) </w:t>
      </w:r>
      <w:r w:rsidR="00AD73DE" w:rsidRPr="00C520B8">
        <w:rPr>
          <w:b/>
          <w:bCs/>
          <w:sz w:val="20"/>
          <w:szCs w:val="20"/>
        </w:rPr>
        <w:t xml:space="preserve"> STANOWISKO DLA OS</w:t>
      </w:r>
      <w:r w:rsidRPr="00C520B8">
        <w:rPr>
          <w:b/>
          <w:bCs/>
          <w:sz w:val="20"/>
          <w:szCs w:val="20"/>
        </w:rPr>
        <w:t>OBY</w:t>
      </w:r>
      <w:r w:rsidR="00AD73DE" w:rsidRPr="00C520B8">
        <w:rPr>
          <w:b/>
          <w:bCs/>
          <w:sz w:val="20"/>
          <w:szCs w:val="20"/>
        </w:rPr>
        <w:t xml:space="preserve"> Z DYSFUNKCJĄ KOŃCZYN GÓRNYCH: monitor do komputera stacjonarnego </w:t>
      </w:r>
    </w:p>
    <w:p w14:paraId="78CBC0D1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17D761FA" w14:textId="3BB10A56" w:rsidR="00402A2A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402A2A" w:rsidRPr="00DF1230">
        <w:rPr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402A2A" w:rsidRPr="00DF1230" w14:paraId="24B3A5D2" w14:textId="77777777" w:rsidTr="00C520B8">
        <w:tc>
          <w:tcPr>
            <w:tcW w:w="1696" w:type="dxa"/>
            <w:shd w:val="clear" w:color="auto" w:fill="E7E6E6" w:themeFill="background2"/>
          </w:tcPr>
          <w:p w14:paraId="3CD67B27" w14:textId="77777777" w:rsidR="00402A2A" w:rsidRPr="00C520B8" w:rsidRDefault="00402A2A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0B3F5E03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EC2D02B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279951" w14:textId="7777777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66093" w14:textId="5B315FD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CF01D1D" w14:textId="77777777" w:rsidTr="00C520B8">
        <w:tc>
          <w:tcPr>
            <w:tcW w:w="1696" w:type="dxa"/>
          </w:tcPr>
          <w:p w14:paraId="1AED28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1738A89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3A7C79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06A11B4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6D9FBBB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23F16EA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002E59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0D2D629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212D015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5698784D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324C048B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29570D2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0B9F938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3EAF15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7396DE5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2139DB7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43A5F01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4FF8D6EF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185A5F3A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E03E3B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6441E2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0E449D6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95626F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7922C42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5CCCD6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22480E0C" w14:textId="77777777" w:rsidTr="00C520B8">
        <w:tc>
          <w:tcPr>
            <w:tcW w:w="1696" w:type="dxa"/>
          </w:tcPr>
          <w:p w14:paraId="5E102165" w14:textId="66B7A6B9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2BDDF736" w14:textId="2D43F00D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7D618C15" w14:textId="58C8DFF0" w:rsidR="00C520B8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47BFBD37" w14:textId="77777777" w:rsidR="00A64CA7" w:rsidRDefault="00A64CA7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16A325" w14:textId="31D397A0" w:rsidR="00AD73DE" w:rsidRPr="00C520B8" w:rsidRDefault="00C520B8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11)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klawiatura z du</w:t>
      </w:r>
      <w:r w:rsidR="002A447D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ż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ymi klawiszami</w:t>
      </w:r>
    </w:p>
    <w:p w14:paraId="50A5FC15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3108B93B" w14:textId="0AC49BCE" w:rsidR="00FC5935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5051"/>
        <w:gridCol w:w="2404"/>
      </w:tblGrid>
      <w:tr w:rsidR="00835783" w:rsidRPr="00DF1230" w14:paraId="0C2EA5B1" w14:textId="77777777" w:rsidTr="00C520B8">
        <w:tc>
          <w:tcPr>
            <w:tcW w:w="1607" w:type="dxa"/>
            <w:shd w:val="clear" w:color="auto" w:fill="E7E6E6" w:themeFill="background2"/>
          </w:tcPr>
          <w:p w14:paraId="3BD7B234" w14:textId="05A48D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051" w:type="dxa"/>
            <w:shd w:val="clear" w:color="auto" w:fill="E7E6E6" w:themeFill="background2"/>
          </w:tcPr>
          <w:p w14:paraId="5CDC57A5" w14:textId="14D082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390D3144" w14:textId="77777777" w:rsidR="00835783" w:rsidRPr="00C520B8" w:rsidRDefault="00835783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FCD88B8" w14:textId="77777777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B3E38" w14:textId="6B02DDE6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976171" w14:textId="381D652A" w:rsidTr="00C520B8">
        <w:tc>
          <w:tcPr>
            <w:tcW w:w="1607" w:type="dxa"/>
          </w:tcPr>
          <w:p w14:paraId="36B6E3CD" w14:textId="5997A8ED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dużymi klawiszami </w:t>
            </w:r>
          </w:p>
        </w:tc>
        <w:tc>
          <w:tcPr>
            <w:tcW w:w="5051" w:type="dxa"/>
          </w:tcPr>
          <w:p w14:paraId="1B144B0E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o powiększonych klawiszach przeznaczona dla osób z dysfunkcjami ruchowymi</w:t>
            </w:r>
          </w:p>
          <w:p w14:paraId="3295165A" w14:textId="77777777" w:rsidR="001F4E5D" w:rsidRPr="001F4E5D" w:rsidRDefault="001F4E5D" w:rsidP="001F4E5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>Klawiatura z dużymi klawiszami. Posiada funkcję blokady – po włączeniu tego trybu znak będzie wpisywany tylko raz, nawet jeśli klawisz jest przytrzymywany dłużej</w:t>
            </w:r>
          </w:p>
          <w:p w14:paraId="1C8751C4" w14:textId="77777777" w:rsidR="001F4E5D" w:rsidRPr="001F4E5D" w:rsidRDefault="001F4E5D" w:rsidP="001F4E5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Powiększone klawisze – min. 2 cm/2 cm; dodatkowe powiększone napisy na klawiaturze, ułatwiają korzystanie osobom niepełnosprawnym, a także niedowidzącym</w:t>
            </w:r>
          </w:p>
          <w:p w14:paraId="0E58823B" w14:textId="77777777" w:rsidR="001F4E5D" w:rsidRPr="001F4E5D" w:rsidRDefault="001F4E5D" w:rsidP="001F4E5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>ergonomiczne rozmieszczenie klawiszy powodujące właściwą pozycję rąk osoby piszącej</w:t>
            </w:r>
          </w:p>
          <w:p w14:paraId="7488C37C" w14:textId="77777777" w:rsidR="001F4E5D" w:rsidRPr="001F4E5D" w:rsidRDefault="001F4E5D" w:rsidP="001F4E5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>Ponadnormatywna odporność na uszkodzenia mechaniczne</w:t>
            </w:r>
          </w:p>
          <w:p w14:paraId="214E015F" w14:textId="3CC2FEA9" w:rsidR="00835783" w:rsidRPr="00DF1230" w:rsidRDefault="001F4E5D" w:rsidP="001F4E5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>-połączenie z komputerem standardowym złączem USB, kompatybilne z oferowanym w postępowaniu komputerem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4" w:type="dxa"/>
          </w:tcPr>
          <w:p w14:paraId="5ABED4E6" w14:textId="77777777" w:rsidR="00835783" w:rsidRPr="00DF1230" w:rsidRDefault="00835783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51102210" w14:textId="77777777" w:rsidTr="00C520B8">
        <w:tc>
          <w:tcPr>
            <w:tcW w:w="1607" w:type="dxa"/>
          </w:tcPr>
          <w:p w14:paraId="3F9F4D51" w14:textId="703A2113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051" w:type="dxa"/>
          </w:tcPr>
          <w:p w14:paraId="5D65FBE2" w14:textId="1E112DAB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2C7CF6AD" w14:textId="21CABDE6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C173E87" w14:textId="77777777" w:rsidR="002D476D" w:rsidRDefault="002D476D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D6E836" w14:textId="6E1F2449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12)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DYSFUNKCJĄ KOŃCZYN GÓRNYCH: nakładka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ograniczająca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klawiaturę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7AEBAFC7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2B7F5FBB" w14:textId="65A432B7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B086C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5122"/>
        <w:gridCol w:w="2404"/>
      </w:tblGrid>
      <w:tr w:rsidR="00835783" w:rsidRPr="00DF1230" w14:paraId="10492594" w14:textId="77777777" w:rsidTr="008B086C">
        <w:tc>
          <w:tcPr>
            <w:tcW w:w="1536" w:type="dxa"/>
            <w:shd w:val="clear" w:color="auto" w:fill="E7E6E6" w:themeFill="background2"/>
          </w:tcPr>
          <w:p w14:paraId="11C19929" w14:textId="338ACA47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22" w:type="dxa"/>
            <w:shd w:val="clear" w:color="auto" w:fill="E7E6E6" w:themeFill="background2"/>
          </w:tcPr>
          <w:p w14:paraId="4B1D6D4C" w14:textId="6E7ECF72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4CB8EF96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CA332D3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6C750" w14:textId="2BE1B214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A05A456" w14:textId="50991138" w:rsidTr="008B086C">
        <w:tc>
          <w:tcPr>
            <w:tcW w:w="1536" w:type="dxa"/>
          </w:tcPr>
          <w:p w14:paraId="50884B78" w14:textId="542DB61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Nakładka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ograniczająca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klawiaturę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̨ </w:t>
            </w:r>
          </w:p>
        </w:tc>
        <w:tc>
          <w:tcPr>
            <w:tcW w:w="5122" w:type="dxa"/>
          </w:tcPr>
          <w:p w14:paraId="7124A1E7" w14:textId="79430F3C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Ramka pasująca do klawiatury zaoferowanej w punkcie poprzednim niniejszego postępowania ułatwiająca prace osobom z dysfunkcją kończyn górnych</w:t>
            </w:r>
          </w:p>
          <w:p w14:paraId="17C41FD3" w14:textId="32F902C0" w:rsidR="00835783" w:rsidRPr="00DF1230" w:rsidRDefault="001F4E5D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>Ramka jest dla ludzi z przejściową lub trwałą niepełnosprawnością ruchową kończyn górnych. Pozwala położyć ręce na klawiaturze bez ryzyka naciśnięcia przypadkowego klawisza. Powoduje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E5D">
              <w:rPr>
                <w:rFonts w:ascii="Times New Roman" w:hAnsi="Times New Roman" w:cs="Times New Roman"/>
                <w:sz w:val="20"/>
                <w:szCs w:val="20"/>
              </w:rPr>
              <w:t xml:space="preserve"> że uderzenie w klawisz jest wtedy mniej czasochłonne, a wybór klawisza bardziej precyzyjny. Skonfigurowana do pracy osób z niedowładem kończyn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4" w:type="dxa"/>
          </w:tcPr>
          <w:p w14:paraId="1B367693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6C9D2D95" w14:textId="77777777" w:rsidTr="008B086C">
        <w:tc>
          <w:tcPr>
            <w:tcW w:w="1536" w:type="dxa"/>
          </w:tcPr>
          <w:p w14:paraId="7D59A650" w14:textId="5120DBDA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22" w:type="dxa"/>
          </w:tcPr>
          <w:p w14:paraId="734E4844" w14:textId="3C93C470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1D3746A0" w14:textId="79E3EF00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A177465" w14:textId="46555A3C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13)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SOBY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specjalistyczna mysz (trackball) </w:t>
      </w:r>
    </w:p>
    <w:p w14:paraId="64E96C55" w14:textId="1E5AC92D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6C0E1D9E" w14:textId="29741229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60"/>
        <w:gridCol w:w="5139"/>
        <w:gridCol w:w="2268"/>
      </w:tblGrid>
      <w:tr w:rsidR="00835783" w:rsidRPr="00DF1230" w14:paraId="429A71D4" w14:textId="77777777" w:rsidTr="008B086C">
        <w:tc>
          <w:tcPr>
            <w:tcW w:w="1660" w:type="dxa"/>
            <w:shd w:val="clear" w:color="auto" w:fill="E7E6E6" w:themeFill="background2"/>
          </w:tcPr>
          <w:p w14:paraId="6BD9082F" w14:textId="25357375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39" w:type="dxa"/>
            <w:shd w:val="clear" w:color="auto" w:fill="E7E6E6" w:themeFill="background2"/>
          </w:tcPr>
          <w:p w14:paraId="001BE08C" w14:textId="0E9B1DA8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928EFEB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1BB55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21CDF" w14:textId="0C1566FA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obowiązkowo)</w:t>
            </w:r>
          </w:p>
        </w:tc>
      </w:tr>
      <w:tr w:rsidR="00835783" w:rsidRPr="00DF1230" w14:paraId="57AAC785" w14:textId="06D40C72" w:rsidTr="008B086C">
        <w:tc>
          <w:tcPr>
            <w:tcW w:w="1660" w:type="dxa"/>
          </w:tcPr>
          <w:p w14:paraId="74932E6E" w14:textId="1F5035EA" w:rsidR="00835783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ecjalistyczna mysz (trackball) </w:t>
            </w:r>
          </w:p>
        </w:tc>
        <w:tc>
          <w:tcPr>
            <w:tcW w:w="5139" w:type="dxa"/>
          </w:tcPr>
          <w:p w14:paraId="0F8C404D" w14:textId="3BCEEC4F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Trackbal</w:t>
            </w:r>
            <w:r w:rsidR="00402A2A" w:rsidRPr="00DF12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przeznaczony dla osób z dysfunkcją kończyn górnych</w:t>
            </w:r>
          </w:p>
          <w:p w14:paraId="51CAADB6" w14:textId="53996C1A" w:rsidR="00835783" w:rsidRPr="00DF1230" w:rsidRDefault="00AD3721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 ze złączami USB</w:t>
            </w:r>
          </w:p>
          <w:p w14:paraId="5D3EDDE3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współpracuje z innymi myszami w różnych urządzeniach i zabawkach </w:t>
            </w:r>
          </w:p>
          <w:p w14:paraId="731EC6ED" w14:textId="7E468524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osiada dwa przyciski myszy o średnicy min. 3 cm oraz kulę, służącą do obsługi kursora, min. </w:t>
            </w:r>
            <w:r w:rsidR="001F4E5D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5 cm </w:t>
            </w:r>
          </w:p>
          <w:p w14:paraId="71AD27F4" w14:textId="0A3FE083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>ysoki kontrast kolorów</w:t>
            </w:r>
          </w:p>
          <w:p w14:paraId="4D6931DD" w14:textId="729F1FBD" w:rsidR="00835783" w:rsidRPr="00DF1230" w:rsidRDefault="001F4E5D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Możliwoś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podłączenia zewnętrznych przycisków dla osób z porażeniami kończyn</w:t>
            </w:r>
          </w:p>
        </w:tc>
        <w:tc>
          <w:tcPr>
            <w:tcW w:w="2268" w:type="dxa"/>
          </w:tcPr>
          <w:p w14:paraId="0FEE221F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15AD2E00" w14:textId="77777777" w:rsidTr="008B086C">
        <w:tc>
          <w:tcPr>
            <w:tcW w:w="1660" w:type="dxa"/>
          </w:tcPr>
          <w:p w14:paraId="1F7DB607" w14:textId="7D68EE6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39" w:type="dxa"/>
          </w:tcPr>
          <w:p w14:paraId="34BCEFB4" w14:textId="06DC23D8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8" w:type="dxa"/>
          </w:tcPr>
          <w:p w14:paraId="4F4498F7" w14:textId="3854DA06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CCED54C" w14:textId="2FE1CDC8" w:rsidR="00AD73DE" w:rsidRPr="00367079" w:rsidRDefault="00367079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14) 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</w:t>
      </w:r>
      <w:r w:rsidR="00897ED4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urządzenie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obsługi komputera wzrokiem </w:t>
      </w:r>
    </w:p>
    <w:p w14:paraId="69F517DB" w14:textId="77777777" w:rsidR="00367079" w:rsidRDefault="00367079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02A09A1" w14:textId="0FF2266F" w:rsidR="00FC5935" w:rsidRPr="00DF1230" w:rsidRDefault="00A64B7C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67079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783" w:rsidRPr="00DF1230" w14:paraId="47F0C9F2" w14:textId="3DEF0D52" w:rsidTr="008B086C">
        <w:tc>
          <w:tcPr>
            <w:tcW w:w="1696" w:type="dxa"/>
            <w:shd w:val="clear" w:color="auto" w:fill="E7E6E6" w:themeFill="background2"/>
          </w:tcPr>
          <w:p w14:paraId="07A319DA" w14:textId="3532EE6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17237FF6" w14:textId="7DF112B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01E7D6E9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EB7445B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DECFBE" w14:textId="37C64E6C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FC29650" w14:textId="7CD47467" w:rsidTr="008B086C">
        <w:tc>
          <w:tcPr>
            <w:tcW w:w="1696" w:type="dxa"/>
          </w:tcPr>
          <w:p w14:paraId="17C050A3" w14:textId="1D56FA96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Urządzenie do obsługi komputera wzrokiem</w:t>
            </w:r>
          </w:p>
        </w:tc>
        <w:tc>
          <w:tcPr>
            <w:tcW w:w="5103" w:type="dxa"/>
          </w:tcPr>
          <w:p w14:paraId="6BF82155" w14:textId="1BAAC605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C78DDA7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Urządzenie do obsługi komputera wzrokiem </w:t>
            </w:r>
          </w:p>
          <w:p w14:paraId="11286AF9" w14:textId="3BC007CB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optymalny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rozmiar ekranu do 27 cali</w:t>
            </w:r>
          </w:p>
          <w:p w14:paraId="569C8196" w14:textId="40ADBEF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komunikacja-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złącze USB-C lub USB-A za pośrednictwem adaptera</w:t>
            </w:r>
          </w:p>
          <w:p w14:paraId="4D243AFF" w14:textId="2C3534FB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oprogramowanie specjalistyczne dedykowane</w:t>
            </w:r>
          </w:p>
          <w:p w14:paraId="01F82ADF" w14:textId="77777777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kalibracja użytkowników powyżej 99%</w:t>
            </w:r>
          </w:p>
          <w:p w14:paraId="28916582" w14:textId="5158C53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średnie zużycie energii: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maksymalnie 2,5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</w:p>
          <w:p w14:paraId="6CF0046B" w14:textId="6D54BF9E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odległość pomiędzy użytkownikiem a urządzeniem: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 granicach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 cm – 95 cm</w:t>
            </w:r>
          </w:p>
          <w:p w14:paraId="4EE665B2" w14:textId="6748079B" w:rsid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wbudowany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własny procesor </w:t>
            </w:r>
          </w:p>
          <w:p w14:paraId="559284C7" w14:textId="7D069440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waga – maksymalnie </w:t>
            </w:r>
            <w:r w:rsidR="00867C4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100g</w:t>
            </w:r>
          </w:p>
          <w:p w14:paraId="47E24D76" w14:textId="17076132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D827F16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086C" w:rsidRPr="00DF1230" w14:paraId="1A82B782" w14:textId="77777777" w:rsidTr="008B086C">
        <w:tc>
          <w:tcPr>
            <w:tcW w:w="1696" w:type="dxa"/>
          </w:tcPr>
          <w:p w14:paraId="1640991C" w14:textId="413BC1D1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473E7913" w14:textId="33410534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14ED33C5" w14:textId="00D3D737" w:rsidR="002D476D" w:rsidRPr="00A64CA7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4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42B7A6B1" w14:textId="77777777" w:rsidR="008B086C" w:rsidRPr="00DF1230" w:rsidRDefault="008B086C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7E916ED" w14:textId="1A2E7C9E" w:rsidR="008A3FD9" w:rsidRDefault="008A3FD9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ZARZĄDZANIE PRACOWNIĄ KOMPUTEROWĄ</w:t>
      </w:r>
      <w:r w:rsidR="007C148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 kolorowa drukarka</w:t>
      </w:r>
    </w:p>
    <w:p w14:paraId="3F4CF44B" w14:textId="3AF736E1" w:rsidR="007C1481" w:rsidRDefault="007C1481" w:rsidP="007C1481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 xml:space="preserve">lość </w:t>
      </w:r>
      <w:r>
        <w:rPr>
          <w:b/>
          <w:bCs/>
          <w:sz w:val="20"/>
          <w:szCs w:val="20"/>
        </w:rPr>
        <w:t>1</w:t>
      </w:r>
      <w:r w:rsidRPr="00DF1230">
        <w:rPr>
          <w:b/>
          <w:bCs/>
          <w:sz w:val="20"/>
          <w:szCs w:val="20"/>
        </w:rPr>
        <w:t xml:space="preserve"> sztuk</w:t>
      </w:r>
      <w:r>
        <w:rPr>
          <w:b/>
          <w:bCs/>
          <w:sz w:val="20"/>
          <w:szCs w:val="20"/>
        </w:rPr>
        <w:t>a</w:t>
      </w:r>
    </w:p>
    <w:p w14:paraId="0644B266" w14:textId="77777777" w:rsidR="007C1481" w:rsidRPr="00DF1230" w:rsidRDefault="007C1481" w:rsidP="007C1481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7C1481" w:rsidRPr="00DF1230" w14:paraId="15921B7B" w14:textId="77777777" w:rsidTr="001862C6">
        <w:tc>
          <w:tcPr>
            <w:tcW w:w="1696" w:type="dxa"/>
            <w:shd w:val="clear" w:color="auto" w:fill="E7E6E6" w:themeFill="background2"/>
          </w:tcPr>
          <w:p w14:paraId="147C9BAB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0B6CB3D5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643BBB82" w14:textId="77777777" w:rsidR="007C1481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62954EDA" w14:textId="77777777" w:rsidR="007C1481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FEFF3A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C1481" w:rsidRPr="00791BE0" w14:paraId="4B46D0AB" w14:textId="77777777" w:rsidTr="001862C6">
        <w:tc>
          <w:tcPr>
            <w:tcW w:w="1696" w:type="dxa"/>
          </w:tcPr>
          <w:p w14:paraId="2134F522" w14:textId="556CDCE0" w:rsidR="007C1481" w:rsidRPr="00DF1230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Kolorowa drukarka</w:t>
            </w:r>
          </w:p>
        </w:tc>
        <w:tc>
          <w:tcPr>
            <w:tcW w:w="5103" w:type="dxa"/>
          </w:tcPr>
          <w:p w14:paraId="08A81E6A" w14:textId="2276D843" w:rsidR="00782A56" w:rsidRPr="00B71B95" w:rsidRDefault="00782A56" w:rsidP="00782A5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 drukowania: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6-kolorowa drukarka atramentowa</w:t>
            </w:r>
          </w:p>
          <w:p w14:paraId="7D57158C" w14:textId="26C3F52F" w:rsidR="00782A56" w:rsidRPr="00B71B95" w:rsidRDefault="00782A56" w:rsidP="00782A5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Konfiguracja dysz: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360 dysz czarnych, 180 dysz na kolor</w:t>
            </w:r>
          </w:p>
          <w:p w14:paraId="5CFD8C6D" w14:textId="5EFA794D" w:rsidR="00782A56" w:rsidRPr="00B71B95" w:rsidRDefault="00782A56" w:rsidP="00782A5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Minimalna wielkość kropel: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1,9 pl, Z technologią kropli o zmiennej wielkości</w:t>
            </w:r>
          </w:p>
          <w:p w14:paraId="71CA31BA" w14:textId="56B84F25" w:rsidR="00782A56" w:rsidRPr="00B71B95" w:rsidRDefault="00782A56" w:rsidP="00782A56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Technologia tuszów:</w:t>
            </w:r>
            <w:r w:rsidRPr="00B71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Pigment black and Dye colour Inks</w:t>
            </w:r>
          </w:p>
          <w:p w14:paraId="5AB4B77A" w14:textId="601D402F" w:rsidR="007C1481" w:rsidRPr="00B71B95" w:rsidRDefault="00782A56" w:rsidP="00782A5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 drukowania: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FE7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5.760 x 1.440 DPI</w:t>
            </w:r>
          </w:p>
          <w:p w14:paraId="6722B139" w14:textId="60F875CB" w:rsidR="00B71B95" w:rsidRP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Wielofunkcyjny: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Drukowanie, Skanowanie, Kopia</w:t>
            </w:r>
          </w:p>
          <w:p w14:paraId="4F7C263C" w14:textId="0D590084" w:rsidR="00B71B95" w:rsidRP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Szybkość druku ISO/IEC 24734</w:t>
            </w:r>
            <w:r w:rsidR="00362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C12" w:rsidRPr="00335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16 Str./min. Monochromatyczny, 12 Str./min. Colour, 25 sekund(y) na zdjęcie 10 x 15 cm</w:t>
            </w:r>
          </w:p>
          <w:p w14:paraId="1CD9351E" w14:textId="794CAB6A" w:rsidR="00B71B95" w:rsidRPr="00B71B95" w:rsidRDefault="00B71B95" w:rsidP="00B71B9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Szybkość druku </w:t>
            </w:r>
            <w:r w:rsidR="00335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32 Str./min. Monochromatyczny (papier zwykły), 32 Str./min. Colour (papier zwykły), 15 sekund(y) na zdjęcie 10 x 15 cm (błyszczący papier fotograficzny)</w:t>
            </w:r>
          </w:p>
          <w:p w14:paraId="0FC4A9C2" w14:textId="75F7BB3B" w:rsidR="00B71B95" w:rsidRP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Szybkość drukowania dwustronnego ISO/IEC 24734</w:t>
            </w:r>
            <w:r w:rsidR="00335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</w:t>
            </w: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6 str. A4/min Monochromatyczny, 5 str. A4/min Colour</w:t>
            </w:r>
          </w:p>
          <w:p w14:paraId="4656EE95" w14:textId="77777777" w:rsid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Kolory: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 xml:space="preserve"> Czarny, Czerń fotograficzna, Cyjan, Żółty, Magenta, Grey</w:t>
            </w:r>
          </w:p>
          <w:p w14:paraId="433CF820" w14:textId="754A24F3" w:rsid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Rozdzielczość skanowania: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FE7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1.200 DPI x 4.800 DPI (poziomo x pionowo)</w:t>
            </w:r>
          </w:p>
          <w:p w14:paraId="0C151D94" w14:textId="77777777" w:rsid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Formaty edycji: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BMP, JPEG, TIFF, Skanowanie do multi-TIFF, PDF, Skanowanie do szukanego PDF, PNG</w:t>
            </w:r>
          </w:p>
          <w:p w14:paraId="09BA1DF2" w14:textId="77777777" w:rsid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skanera: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B95">
              <w:rPr>
                <w:rFonts w:ascii="Times New Roman" w:hAnsi="Times New Roman" w:cs="Times New Roman"/>
                <w:sz w:val="20"/>
                <w:szCs w:val="20"/>
              </w:rPr>
              <w:t>czujnik kontaktowy obrazu (CIS)</w:t>
            </w:r>
          </w:p>
          <w:p w14:paraId="5610D6EF" w14:textId="77777777" w:rsidR="00B71B95" w:rsidRDefault="00B71B95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7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przegródek do papieru: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070A8E21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Formaty papieru: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A3+, A3 (29,7x42,0 cm), A4 (21.0x29,7 cm), A5 (14,8x21,0 cm), A6 (10,5x14,8 cm), B5 (17,6x25,7 cm), B6 (12,5x17,6 cm), C6 (koperta), DL (koperta), Nr 10 (koperta), Letter, 10 x 15 cm, 13 x 18 cm, 100 x 148 mm, B4 (25,7x36,4 cm), Legal, Executive</w:t>
            </w:r>
          </w:p>
          <w:p w14:paraId="4B33CAA1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Dwustronne: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Tak (A4, zwykły papier)</w:t>
            </w:r>
          </w:p>
          <w:p w14:paraId="093DF304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Tylna ścieżka papieru (nośniki specjalne):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8BFEC89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Odpowiednia gramatura papieru: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64 g/m² - 300 g/m²</w:t>
            </w:r>
          </w:p>
          <w:p w14:paraId="77774ABF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Przetwarzanie nośników wydruku: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Automatyczny druk dwustronny (A4, zwykły papier), Drukowanie bez marginesów, Drukowanie na płytach CD/DVD, Tylny podajnik na nośniki specjalne</w:t>
            </w:r>
          </w:p>
          <w:p w14:paraId="66BD952A" w14:textId="5AA16F48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energii:</w:t>
            </w:r>
            <w:r w:rsidR="006E1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C12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 xml:space="preserve">17 W (kopiowanie autonomiczne, wzorzec normy ISO/IEC 24712), </w:t>
            </w:r>
            <w:r w:rsidR="006E1AFE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0,8 W (tryb uśpienia), 7,5 W Gotowy, 0,3 W (wyłączyć), TEC 0,16 kWh/week</w:t>
            </w:r>
          </w:p>
          <w:p w14:paraId="298E785E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zasilania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AC 220 V - 240 V, 50 Hz - 60 Hz</w:t>
            </w:r>
          </w:p>
          <w:p w14:paraId="145846C1" w14:textId="292D8A00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produktu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6E1AFE" w:rsidRPr="006E1AFE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6E1AFE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  <w:r w:rsidR="006E1AFE" w:rsidRPr="006E1A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523‎ x 379 x 169 mm (Szerokość x Głębokość x Wysokość)</w:t>
            </w:r>
          </w:p>
          <w:p w14:paraId="6CBD7331" w14:textId="3C78C09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produktu: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11,1 kg</w:t>
            </w:r>
            <w:r w:rsidR="00335C12">
              <w:rPr>
                <w:rFonts w:ascii="Times New Roman" w:hAnsi="Times New Roman" w:cs="Times New Roman"/>
                <w:sz w:val="20"/>
                <w:szCs w:val="20"/>
              </w:rPr>
              <w:t xml:space="preserve"> (+/- 10%)</w:t>
            </w:r>
          </w:p>
          <w:p w14:paraId="3E86F530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Kompatybilne systemy operacyjne:</w:t>
            </w:r>
            <w:r w:rsidRPr="00791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Mac OS X 10.6.8 or later, Windows 10 (32/64 bit), Windows 7 (32/64 bit), Windows 8 (32/64 bit), Windows 8.1 (32/64 bit), Windows Vista (wersja 32-bitowa/64-bitowa), Windows XP Professional x64 Edition SP2 or later, Windows XP SP3 or later (32-bit)</w:t>
            </w:r>
          </w:p>
          <w:p w14:paraId="550A6531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1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Przyłącza: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Ethernet, USB, Wi-Fi Direct, Host USB, Bezprzewodowa sieć LAN IEEE 802.11a/b/g/n/ac (WiFi 5), SD Card Slot</w:t>
            </w:r>
          </w:p>
          <w:p w14:paraId="26AB6D58" w14:textId="77777777" w:rsidR="00791BE0" w:rsidRDefault="00791BE0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62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Zawartość zestawu: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BE0">
              <w:rPr>
                <w:rFonts w:ascii="Times New Roman" w:hAnsi="Times New Roman" w:cs="Times New Roman"/>
                <w:sz w:val="20"/>
                <w:szCs w:val="20"/>
              </w:rPr>
              <w:t>Przewód zasilający, Ink set, Urządzenie podstawowe, Skrócona instrukcja uruchomienia, Dokumenty gwarancyjne</w:t>
            </w:r>
          </w:p>
          <w:p w14:paraId="46F4A000" w14:textId="495A2124" w:rsidR="00362FE7" w:rsidRDefault="00362FE7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62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Wyświetlacz LCD: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FE7">
              <w:rPr>
                <w:rFonts w:ascii="Times New Roman" w:hAnsi="Times New Roman" w:cs="Times New Roman"/>
                <w:sz w:val="20"/>
                <w:szCs w:val="20"/>
              </w:rPr>
              <w:t xml:space="preserve">Typ: Kolor, Ekran dotykowy, Przekątna: </w:t>
            </w:r>
            <w:r w:rsidR="006E1AFE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Pr="00362FE7">
              <w:rPr>
                <w:rFonts w:ascii="Times New Roman" w:hAnsi="Times New Roman" w:cs="Times New Roman"/>
                <w:sz w:val="20"/>
                <w:szCs w:val="20"/>
              </w:rPr>
              <w:t>10,9 cm</w:t>
            </w:r>
          </w:p>
          <w:p w14:paraId="2CA1C000" w14:textId="77777777" w:rsidR="00362FE7" w:rsidRDefault="00362FE7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62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pamięci: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FE7">
              <w:rPr>
                <w:rFonts w:ascii="Times New Roman" w:hAnsi="Times New Roman" w:cs="Times New Roman"/>
                <w:sz w:val="20"/>
                <w:szCs w:val="20"/>
              </w:rPr>
              <w:t>SD, SDHC, SDXC</w:t>
            </w:r>
          </w:p>
          <w:p w14:paraId="71BC81FF" w14:textId="189549FF" w:rsidR="00362FE7" w:rsidRPr="00791BE0" w:rsidRDefault="00362FE7" w:rsidP="00B71B9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62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FE7">
              <w:rPr>
                <w:rFonts w:ascii="Times New Roman" w:hAnsi="Times New Roman" w:cs="Times New Roman"/>
                <w:sz w:val="20"/>
                <w:szCs w:val="20"/>
              </w:rPr>
              <w:t>Ekran dotykowy, Drukowanie bezpośrednie, Drukowanie bezpośrednio z USB</w:t>
            </w:r>
          </w:p>
        </w:tc>
        <w:tc>
          <w:tcPr>
            <w:tcW w:w="2263" w:type="dxa"/>
          </w:tcPr>
          <w:p w14:paraId="67D40168" w14:textId="77777777" w:rsidR="007C1481" w:rsidRPr="00791BE0" w:rsidRDefault="007C1481" w:rsidP="001862C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81" w:rsidRPr="00DF1230" w14:paraId="3316AF31" w14:textId="77777777" w:rsidTr="001862C6">
        <w:tc>
          <w:tcPr>
            <w:tcW w:w="1696" w:type="dxa"/>
          </w:tcPr>
          <w:p w14:paraId="76BFFA72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3DF7EECF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6B915DBA" w14:textId="77777777" w:rsidR="007C1481" w:rsidRPr="00A64CA7" w:rsidRDefault="007C1481" w:rsidP="001862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4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42C5A34E" w14:textId="77777777" w:rsidR="007C1481" w:rsidRPr="00DF1230" w:rsidRDefault="007C1481" w:rsidP="001862C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3C18BE4" w14:textId="03206879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5497BE" w14:textId="014E06D5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968C355" w14:textId="331A53AC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408C9FD" w14:textId="3039983C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920329" w14:textId="7890176B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DF4C0F" w14:textId="7375B822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625E4A5" w14:textId="77777777" w:rsidR="006B7A73" w:rsidRDefault="006B7A73" w:rsidP="008A3FD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D50C4D3" w14:textId="5066FE16" w:rsidR="007C1481" w:rsidRPr="00367079" w:rsidRDefault="007C1481" w:rsidP="007C148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ZARZĄDZANIE PRACOWNIĄ KOMPUTEROWĄ: szafa serwerowa</w:t>
      </w:r>
    </w:p>
    <w:p w14:paraId="39011E1F" w14:textId="30F91960" w:rsidR="007C1481" w:rsidRDefault="007C1481" w:rsidP="007C1481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 xml:space="preserve">lość </w:t>
      </w:r>
      <w:r>
        <w:rPr>
          <w:b/>
          <w:bCs/>
          <w:sz w:val="20"/>
          <w:szCs w:val="20"/>
        </w:rPr>
        <w:t>1</w:t>
      </w:r>
      <w:r w:rsidRPr="00DF1230">
        <w:rPr>
          <w:b/>
          <w:bCs/>
          <w:sz w:val="20"/>
          <w:szCs w:val="20"/>
        </w:rPr>
        <w:t xml:space="preserve"> sztuk</w:t>
      </w:r>
      <w:r>
        <w:rPr>
          <w:b/>
          <w:bCs/>
          <w:sz w:val="20"/>
          <w:szCs w:val="20"/>
        </w:rPr>
        <w:t>a</w:t>
      </w:r>
    </w:p>
    <w:p w14:paraId="7AED5091" w14:textId="77777777" w:rsidR="007C1481" w:rsidRPr="00DF1230" w:rsidRDefault="007C1481" w:rsidP="007C1481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7C1481" w:rsidRPr="00DF1230" w14:paraId="14BFADAB" w14:textId="77777777" w:rsidTr="001862C6">
        <w:tc>
          <w:tcPr>
            <w:tcW w:w="1696" w:type="dxa"/>
            <w:shd w:val="clear" w:color="auto" w:fill="E7E6E6" w:themeFill="background2"/>
          </w:tcPr>
          <w:p w14:paraId="7D38CB8D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06E5CA40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388CADA0" w14:textId="77777777" w:rsidR="007C1481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7EDABB2" w14:textId="77777777" w:rsidR="007C1481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0739A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C1481" w:rsidRPr="00DF1230" w14:paraId="6AB84238" w14:textId="77777777" w:rsidTr="001862C6">
        <w:tc>
          <w:tcPr>
            <w:tcW w:w="1696" w:type="dxa"/>
          </w:tcPr>
          <w:p w14:paraId="187640FB" w14:textId="125717A7" w:rsidR="007C1481" w:rsidRPr="00DF1230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Szafa serwerowa</w:t>
            </w:r>
            <w:r w:rsidR="00335C1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</w:tcPr>
          <w:p w14:paraId="634A969F" w14:textId="1E712442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800 mm </w:t>
            </w:r>
          </w:p>
          <w:p w14:paraId="4CB4C847" w14:textId="5B44BC58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Wysokość:</w:t>
            </w:r>
            <w:r w:rsidR="0098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2097.5 mm </w:t>
            </w:r>
          </w:p>
          <w:p w14:paraId="47F9F2C1" w14:textId="2881FFFF" w:rsidR="006E1AFE" w:rsidRP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Głębokość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>1200 mm</w:t>
            </w:r>
          </w:p>
          <w:p w14:paraId="6ADEB333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Czarny </w:t>
            </w:r>
          </w:p>
          <w:p w14:paraId="751655A0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ANSI/EIA RS-310-D, DIN 41491/PART 1, DIN 41494/PART 7, ETSI, IEC297-2:1982 </w:t>
            </w:r>
          </w:p>
          <w:p w14:paraId="4C3E480E" w14:textId="55F87F45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Rozmiar: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19" </w:t>
            </w:r>
          </w:p>
          <w:p w14:paraId="76CC9606" w14:textId="39376EA8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szafy: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Stojąca </w:t>
            </w:r>
          </w:p>
          <w:p w14:paraId="660CD720" w14:textId="1E9CEEC9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teleinformatyczna: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42 U </w:t>
            </w:r>
          </w:p>
          <w:p w14:paraId="7D0FDBFC" w14:textId="2B354563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statyczne obciążenie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335C12" w:rsidRPr="00335C12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="00335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800 kg </w:t>
            </w:r>
          </w:p>
          <w:p w14:paraId="101D18B9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drzwi przednich: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5 mm </w:t>
            </w:r>
          </w:p>
          <w:p w14:paraId="498E4689" w14:textId="3C2D9A98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górnego i dolnego panelu: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1.2 mm </w:t>
            </w:r>
          </w:p>
          <w:p w14:paraId="113089DA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drzwi przednich: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Szkło </w:t>
            </w:r>
          </w:p>
          <w:p w14:paraId="49D0E47A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drzwi tylnych: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Metal </w:t>
            </w:r>
          </w:p>
          <w:p w14:paraId="6BE39DBA" w14:textId="5AA5EB8E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Akcesoria w zestawie: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>Kółka z hamulcem, Nóżki, Panel Wentylacyjny (4 wentylatory)</w:t>
            </w:r>
            <w:r w:rsidR="004615AE">
              <w:rPr>
                <w:rFonts w:ascii="Times New Roman" w:hAnsi="Times New Roman" w:cs="Times New Roman"/>
                <w:sz w:val="20"/>
                <w:szCs w:val="20"/>
              </w:rPr>
              <w:t xml:space="preserve"> + termostat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, Śruby M6, Zamek przedni, Zamek tylny, Zamki boczne </w:t>
            </w:r>
          </w:p>
          <w:p w14:paraId="6A82438C" w14:textId="78BB1550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Głębokość montażowa: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1120 mm </w:t>
            </w:r>
          </w:p>
          <w:p w14:paraId="1FFCE965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miejsc na wentylatory: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43F4A52D" w14:textId="03B3ECC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61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bocznego panelu: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1.2 mm </w:t>
            </w:r>
          </w:p>
          <w:p w14:paraId="564A39F1" w14:textId="288F478A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szyn montażowych: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2 mm </w:t>
            </w:r>
          </w:p>
          <w:p w14:paraId="34F80CB4" w14:textId="10C57F5E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pozostałych elementów: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1.2 mm </w:t>
            </w:r>
          </w:p>
          <w:p w14:paraId="78EF3529" w14:textId="77777777" w:rsidR="006E1AFE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 szczelności: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 xml:space="preserve">IP20 </w:t>
            </w:r>
          </w:p>
          <w:p w14:paraId="0EE73681" w14:textId="3C908EDD" w:rsidR="004D4472" w:rsidRPr="004D4472" w:rsidRDefault="006E1AFE" w:rsidP="007C14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E1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Grubość drzwi tylnych: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AFE">
              <w:rPr>
                <w:rFonts w:ascii="Times New Roman" w:hAnsi="Times New Roman" w:cs="Times New Roman"/>
                <w:sz w:val="20"/>
                <w:szCs w:val="20"/>
              </w:rPr>
              <w:t>1 mm</w:t>
            </w:r>
            <w:r w:rsidR="00335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5722BCF7" w14:textId="77777777" w:rsidR="007C1481" w:rsidRPr="00DF1230" w:rsidRDefault="007C1481" w:rsidP="001862C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481" w:rsidRPr="00DF1230" w14:paraId="4709A563" w14:textId="77777777" w:rsidTr="001862C6">
        <w:tc>
          <w:tcPr>
            <w:tcW w:w="1696" w:type="dxa"/>
          </w:tcPr>
          <w:p w14:paraId="39D14D2A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2D8A1089" w14:textId="77777777" w:rsidR="007C1481" w:rsidRPr="008B086C" w:rsidRDefault="007C1481" w:rsidP="001862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24A92E2A" w14:textId="77777777" w:rsidR="007C1481" w:rsidRPr="00A64CA7" w:rsidRDefault="007C1481" w:rsidP="001862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4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095CC54C" w14:textId="77777777" w:rsidR="007C1481" w:rsidRPr="00DF1230" w:rsidRDefault="007C1481" w:rsidP="001862C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0335BAC" w14:textId="003E1108" w:rsidR="007C1481" w:rsidRPr="00335C12" w:rsidRDefault="00335C12" w:rsidP="00335C12">
      <w:pPr>
        <w:shd w:val="clear" w:color="auto" w:fill="FFFFFF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35C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*podając wartości w jednostkach miary zamawiający zawsze dopuszcza odchylania od podanych wartości </w:t>
      </w:r>
      <w:r w:rsidRPr="00335C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 xml:space="preserve"> +/- 10%</w:t>
      </w:r>
    </w:p>
    <w:p w14:paraId="0D7058B5" w14:textId="4BA071E2" w:rsidR="00C846C7" w:rsidRPr="00367079" w:rsidRDefault="00830E2C" w:rsidP="00FC59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A </w:t>
      </w:r>
    </w:p>
    <w:p w14:paraId="66990786" w14:textId="77777777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System Operacyjny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wersji polskiej </w:t>
      </w:r>
    </w:p>
    <w:p w14:paraId="4374084A" w14:textId="563D5E5E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operacyjny dla komputerów PC, spełniający następujące wymagania poprzez wbudowane mechanizmy, bez użycia dodatkowych aplikacji:</w:t>
      </w:r>
    </w:p>
    <w:p w14:paraId="556ED56D" w14:textId="180C4C2F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aktualizacji i poprawek systemu przez Internet z możliwością wyboru instalowanych poprawek;</w:t>
      </w:r>
    </w:p>
    <w:p w14:paraId="17FE8892" w14:textId="012D5415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uaktualnień sterowników urządzeń przez Internet – witrynę producenta systemu;</w:t>
      </w:r>
    </w:p>
    <w:p w14:paraId="1ACA17F1" w14:textId="42FF610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5605364A" w14:textId="5A391FC1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Internetowa aktualizacja zapewniona w języku polskim;</w:t>
      </w:r>
    </w:p>
    <w:p w14:paraId="2100A880" w14:textId="5C8423DA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Wbudowana zapora internetowa (firewall) dla ochrony połączeń internetowych; zintegrowana z systemem konsola do zarządzania ustawieniami zapory i regułami IP v4 i v6;</w:t>
      </w:r>
    </w:p>
    <w:p w14:paraId="314CF464" w14:textId="54603BE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lastRenderedPageBreak/>
        <w:t>Wsparcie dla większości powszechnie używanych urządzeń peryferyjnych (drukarek, urządzeń sieciowych, standardów USB, Plug&amp;Play, Wi-Fi)</w:t>
      </w:r>
    </w:p>
    <w:p w14:paraId="70487B83" w14:textId="0AE63734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zdalnej automatycznej instalacji, konfiguracji, administrowania oraz aktualizowania systemu;</w:t>
      </w:r>
    </w:p>
    <w:p w14:paraId="27B752F8" w14:textId="3CE08129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Zintegrowane z systemem operacyjnym narzędzia zwalczające złośliwe oprogramowanie; aktualizacje dostępne u producenta nieodpłatnie bez ograniczeń czasowych.</w:t>
      </w:r>
    </w:p>
    <w:p w14:paraId="3EF6A9AB" w14:textId="0BC7CF6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Zintegrowany z systemem operacyjnym moduł synchronizacji komputera z urządzeniami zewnętrznymi.</w:t>
      </w:r>
    </w:p>
    <w:p w14:paraId="17D7DA18" w14:textId="0B6B425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Wbudowany system pomocy w języku polskim;</w:t>
      </w:r>
    </w:p>
    <w:p w14:paraId="4ED67D72" w14:textId="2CDB9F86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Sun Java i .NET Framework 1.1 i 2.0 i 3.0 – możliwość uruchomienia aplikacji działających we wskazanych środowiskach;</w:t>
      </w:r>
    </w:p>
    <w:p w14:paraId="15975722" w14:textId="0083B4D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Graficzne środowisko instalacji i konfiguracji;</w:t>
      </w:r>
    </w:p>
    <w:p w14:paraId="69F66939" w14:textId="57BC874C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Zarządzanie kontami użytkowników sieci oraz urządzeniami sieciowymi tj. drukarki, modemy, woluminy dyskowe, usługi katalogowe</w:t>
      </w:r>
    </w:p>
    <w:p w14:paraId="2D2FA08D" w14:textId="769F527D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pracy w środowisku domenowym</w:t>
      </w:r>
    </w:p>
    <w:p w14:paraId="0A3CEEE4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5EA555E0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6EE305F5" w14:textId="15E233B9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Oprogramowanie biurowe:</w:t>
      </w:r>
    </w:p>
    <w:p w14:paraId="166875C7" w14:textId="77777777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</w:p>
    <w:p w14:paraId="4B5ABE41" w14:textId="77777777" w:rsidR="00C846C7" w:rsidRPr="00367079" w:rsidRDefault="00C846C7" w:rsidP="00C846C7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Zainstalowane oprogramowanie biurowe:</w:t>
      </w:r>
    </w:p>
    <w:p w14:paraId="7341A4A5" w14:textId="6214CF74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Wymagania odnośnie interfejsu użytkownika: </w:t>
      </w:r>
    </w:p>
    <w:p w14:paraId="38563066" w14:textId="015FCD8E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polska wersja językowa interfejsu użytkownika z możliwością przełączania wersji językowej interfejsu na język angielski </w:t>
      </w:r>
    </w:p>
    <w:p w14:paraId="5D8B869B" w14:textId="63E0704B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Prostota i intuicyjność obsługi, pozwalająca na pracę osobom nieposiadającym umiejętności technicznych </w:t>
      </w:r>
    </w:p>
    <w:p w14:paraId="4CB7C212" w14:textId="3440D4F3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zintegrowania uwierzytelniania użytkowników z usługą katalogową (Active Directory działającą u Zamawiającego)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409D1D9B" w14:textId="3AD769C2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tworzenie i edycję dokumentów elektronicznych w ustalonym formacie, który spełnia następujące warunki: </w:t>
      </w:r>
    </w:p>
    <w:p w14:paraId="6685A0D1" w14:textId="0C7D6B37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posiada kompletny i publicznie dostępny opis formatu, </w:t>
      </w:r>
    </w:p>
    <w:p w14:paraId="2F776624" w14:textId="6F3D5CBD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ma zdefiniowany układ informacji w postaci XML </w:t>
      </w:r>
    </w:p>
    <w:p w14:paraId="1296425B" w14:textId="53C43462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umożliwia wykorzystanie schematów XML </w:t>
      </w:r>
    </w:p>
    <w:p w14:paraId="297C5748" w14:textId="201BB666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wspiera w swojej specyfikacji podpis elektroniczny </w:t>
      </w:r>
    </w:p>
    <w:p w14:paraId="222D1DCE" w14:textId="0839B1E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14:paraId="37DD279A" w14:textId="17F0380E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 </w:t>
      </w:r>
    </w:p>
    <w:p w14:paraId="3A450887" w14:textId="100ECAD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Do aplikacji musi być dostępna pełna dokumentacja w języku polskim. </w:t>
      </w:r>
    </w:p>
    <w:p w14:paraId="0564E4C2" w14:textId="7B80FA0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Pakiet zintegrowanych aplikacji biurowych musi zawierać: </w:t>
      </w:r>
    </w:p>
    <w:p w14:paraId="0AA8A56B" w14:textId="44BC8354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</w:t>
      </w:r>
    </w:p>
    <w:p w14:paraId="02DEC388" w14:textId="51A8DAF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</w:t>
      </w:r>
    </w:p>
    <w:p w14:paraId="36FFDAB9" w14:textId="55E55268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</w:t>
      </w:r>
    </w:p>
    <w:p w14:paraId="1076CC65" w14:textId="5997325A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</w:t>
      </w:r>
    </w:p>
    <w:p w14:paraId="388BF95C" w14:textId="187386FB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</w:t>
      </w:r>
    </w:p>
    <w:p w14:paraId="6CEA20E0" w14:textId="230E0E52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prywatą (pocztą elektroniczną, kalendarzem, kontaktami i zadaniami) </w:t>
      </w:r>
    </w:p>
    <w:p w14:paraId="6CFC2523" w14:textId="6D48300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14:paraId="2F1CD9F9" w14:textId="35715205" w:rsidR="00C846C7" w:rsidRPr="00367079" w:rsidRDefault="005E325F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h) </w:t>
      </w:r>
      <w:r w:rsidR="006E3719" w:rsidRPr="00367079">
        <w:rPr>
          <w:rFonts w:ascii="Times New Roman" w:hAnsi="Times New Roman" w:cs="Times New Roman"/>
          <w:bCs/>
          <w:sz w:val="22"/>
          <w:szCs w:val="22"/>
        </w:rPr>
        <w:t>narzędzie</w:t>
      </w:r>
      <w:r w:rsidRPr="00367079">
        <w:rPr>
          <w:rFonts w:ascii="Times New Roman" w:hAnsi="Times New Roman" w:cs="Times New Roman"/>
          <w:bCs/>
          <w:sz w:val="22"/>
          <w:szCs w:val="22"/>
        </w:rPr>
        <w:t xml:space="preserve"> do tworzenia i zarządzania bazami danych</w:t>
      </w:r>
    </w:p>
    <w:p w14:paraId="2029A1FC" w14:textId="0FE3558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musi umożliwiać: </w:t>
      </w:r>
    </w:p>
    <w:p w14:paraId="7837F42B" w14:textId="4FB3FBD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Edycję i formatowanie tekstu w języku polskim wraz z obsługą języka polskiego w zakresie sprawdzania pisowni i poprawności gramatycznej oraz funkcjonalnością słownika wyrazów bliskoznacznych i autokorekty </w:t>
      </w:r>
    </w:p>
    <w:p w14:paraId="159F1B99" w14:textId="0F09141B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tabel </w:t>
      </w:r>
    </w:p>
    <w:p w14:paraId="13F2675E" w14:textId="6A550A66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obiektów graficznych </w:t>
      </w:r>
    </w:p>
    <w:p w14:paraId="5574501F" w14:textId="5B7CECE7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wykresów i tabel z arkusza kalkulacyjnego (wliczając tabele przestawne) </w:t>
      </w:r>
    </w:p>
    <w:p w14:paraId="6A32A055" w14:textId="629951C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numerowanie rozdziałów, punktów, akapitów, tabel i rysunków </w:t>
      </w:r>
    </w:p>
    <w:p w14:paraId="333DCC60" w14:textId="2EE4174A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tworzenie spisów treści </w:t>
      </w:r>
    </w:p>
    <w:p w14:paraId="64D63D23" w14:textId="7F5E4859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nagłówków i stopek stron </w:t>
      </w:r>
    </w:p>
    <w:p w14:paraId="09F465BF" w14:textId="5F0A6FB2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Sprawdzanie pisowni w języku polskim </w:t>
      </w:r>
    </w:p>
    <w:p w14:paraId="7FF017CA" w14:textId="2E6BF920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Śledzenie zmian wprowadzonych przez użytkowników </w:t>
      </w:r>
    </w:p>
    <w:p w14:paraId="38CDA48F" w14:textId="7F4104F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442EC54F" w14:textId="7C681E04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Określenie układu strony (pionowa/pozioma) </w:t>
      </w:r>
    </w:p>
    <w:p w14:paraId="51544CDA" w14:textId="415478C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dokumentów </w:t>
      </w:r>
    </w:p>
    <w:p w14:paraId="2A152947" w14:textId="60A9ADA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korespondencji seryjnej bazując na danych adresowych pochodzących z arkusza kalkulacyjnego i z narzędzia do zarządzania informacją prywatną </w:t>
      </w:r>
    </w:p>
    <w:p w14:paraId="08DD59B8" w14:textId="6878A1B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Pracę na dokumentach utworzonych przy pomocy Microsoft Word 2003 lub Microsoft Word 2007 i 2010 z zapewnieniem bezproblemowej konwersji wszystkich elementów i atrybutów dokumentu </w:t>
      </w:r>
    </w:p>
    <w:p w14:paraId="2EC7A1EA" w14:textId="76E091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3B9B5F15" w14:textId="202C09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 </w:t>
      </w:r>
    </w:p>
    <w:p w14:paraId="529B70A2" w14:textId="54664F8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prawa. 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14:paraId="303CE60C" w14:textId="52DCF5F8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musi umożliwiać: </w:t>
      </w:r>
    </w:p>
    <w:p w14:paraId="2B52231E" w14:textId="6602301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tabelarycznych </w:t>
      </w:r>
    </w:p>
    <w:p w14:paraId="0919F7B0" w14:textId="7CFABE8F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wykresów liniowych (wraz linią trendu), słupkowych, kołowych </w:t>
      </w:r>
    </w:p>
    <w:p w14:paraId="443FE0D8" w14:textId="3A6D719B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61A1AA5D" w14:textId="13AC1251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z zewnętrznych źródeł danych (inne arkusze kalkulacyjne, bazy danych zgodne z ODBC, pliki tekstowe, pliki XML, webservice) </w:t>
      </w:r>
    </w:p>
    <w:p w14:paraId="1211A135" w14:textId="4B475A1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4962258D" w14:textId="0B57BB5D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14:paraId="55476E02" w14:textId="3FBB8932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Wyszukiwanie i zamianę danych </w:t>
      </w:r>
    </w:p>
    <w:p w14:paraId="30543020" w14:textId="188B15A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analiz danych przy użyciu formatowania warunkowego </w:t>
      </w:r>
    </w:p>
    <w:p w14:paraId="28C6F698" w14:textId="2ACACDB6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Nazywanie komórek arkusza i odwoływanie się w formułach po takiej nazwie </w:t>
      </w:r>
    </w:p>
    <w:p w14:paraId="73EEFD2F" w14:textId="4142866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3273D75B" w14:textId="3029E0C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czasu, daty i wartości finansowych z polskim formatem </w:t>
      </w:r>
    </w:p>
    <w:p w14:paraId="21198B76" w14:textId="519FF15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 wielu arkuszy kalkulacyjnych w jednym pliku. </w:t>
      </w:r>
    </w:p>
    <w:p w14:paraId="6C07F9B1" w14:textId="7FFAEE18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Zachowanie pełnej zgodności z formatami plików utworzonych za pomocą oprogramowania Microsoft Excel 2003 oraz Microsoft Excel 2007 i 2010, z uwzględnieniem poprawnej realizacji użytych w nich funkcji specjalnych i makropoleceń. </w:t>
      </w:r>
    </w:p>
    <w:p w14:paraId="0902F49D" w14:textId="588D1E3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516EE182" w14:textId="3C060830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musi umożliwiać: </w:t>
      </w:r>
    </w:p>
    <w:p w14:paraId="25CE1417" w14:textId="289E2D3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Przygotowywanie prezentacji multimedialnych, które będą: </w:t>
      </w:r>
    </w:p>
    <w:p w14:paraId="6DE5845A" w14:textId="573A5247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Prezentowanie przy użyciu projektora multimedialnego </w:t>
      </w:r>
    </w:p>
    <w:p w14:paraId="19137446" w14:textId="737354D1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Drukowanie w formacie umożliwiającym robienie notatek </w:t>
      </w:r>
    </w:p>
    <w:p w14:paraId="1A605369" w14:textId="2A89CCC4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Zapisanie jako prezentacja tylko do odczytu. </w:t>
      </w:r>
    </w:p>
    <w:p w14:paraId="7C6C9C89" w14:textId="038131FB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 narracji i dołączanie jej do prezentacji </w:t>
      </w:r>
    </w:p>
    <w:p w14:paraId="6DBE3937" w14:textId="0E671532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Opatrywanie slajdów notatkami dla prezentera </w:t>
      </w:r>
    </w:p>
    <w:p w14:paraId="35A5E027" w14:textId="23A4DCAF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i formatowanie tekstów, obiektów graficznych, tabel, nagrań dźwiękowych i wideo </w:t>
      </w:r>
    </w:p>
    <w:p w14:paraId="379504AC" w14:textId="06B2DDE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tabel i wykresów pochodzących z arkusza kalkulacyjnego </w:t>
      </w:r>
    </w:p>
    <w:p w14:paraId="6AE0FF6B" w14:textId="16F870FE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Odświeżenie wykresu znajdującego się w prezentacji po zmianie danych w źródłowym arkuszu kalkulacyjnym </w:t>
      </w:r>
    </w:p>
    <w:p w14:paraId="54B389E8" w14:textId="541373F9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tworzenia animacji obiektów i całych slajdów </w:t>
      </w:r>
    </w:p>
    <w:p w14:paraId="06BE61A0" w14:textId="0954FE0A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Prowadzenie prezentacji w trybie prezentera, gdzie slajdy są widoczne na jednym monitorze lub projektorze, a na drugim widoczne są slajdy i notatki prezentera </w:t>
      </w:r>
    </w:p>
    <w:p w14:paraId="50B3F085" w14:textId="1CA26C4C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zgodność z formatami plików utworzonych za pomocą oprogramowania MS PowerPoint 2003, MS PowerPoint 2007 i 2010. </w:t>
      </w:r>
    </w:p>
    <w:p w14:paraId="221EFD67" w14:textId="5AAFC39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musi umożliwiać: </w:t>
      </w:r>
    </w:p>
    <w:p w14:paraId="19EC1F27" w14:textId="2F55AF5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Przygotowanie formularza elektronicznego i zapisanie go w pliku w formacie XML bez konieczności programowania </w:t>
      </w:r>
    </w:p>
    <w:p w14:paraId="1273E0A1" w14:textId="053594AD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Umieszczenie w formularzu elektronicznym pól tekstowych, wyboru, daty, list rozwijanych, tabel zawierających powtarzające się zestawy pól do wypełnienia oraz przycisków. </w:t>
      </w:r>
    </w:p>
    <w:p w14:paraId="027D4294" w14:textId="7395570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Utworzenie w obrębie jednego formularza z jednym zestawem danych kilku widoków z różnym zestawem elementów, dostępnych dla różnych użytkowników. </w:t>
      </w:r>
    </w:p>
    <w:p w14:paraId="1A6FE330" w14:textId="4339CCB7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danych do formularza elektronicznego z plików XML lub z lokalnej bazy danych wchodzącej w skład pakietu narzędzi biurowych. </w:t>
      </w:r>
    </w:p>
    <w:p w14:paraId="516B5D7D" w14:textId="1B6F627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pobierania danych z platformy do pracy grupowej. </w:t>
      </w:r>
    </w:p>
    <w:p w14:paraId="1EEE65F8" w14:textId="1B217534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Przesłanie danych przy użyciu usługi Web (tzw. web service). </w:t>
      </w:r>
    </w:p>
    <w:p w14:paraId="3ACAA19A" w14:textId="6D9A1D0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Wypełnianie formularza elektronicznego i zapisywanie powstałego w ten sposób dokumentu w pliku w formacie XML. </w:t>
      </w:r>
    </w:p>
    <w:p w14:paraId="0AA667DE" w14:textId="4C58D79B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Podpis elektroniczny formularza elektronicznego i dokumentu powstałego z jego wypełnienia. </w:t>
      </w:r>
    </w:p>
    <w:p w14:paraId="2CEB57BD" w14:textId="332E448D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musi umożliwiać: </w:t>
      </w:r>
    </w:p>
    <w:p w14:paraId="5B91A7F4" w14:textId="241B59EE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i edycję drukowanych materiałów informacyjnych </w:t>
      </w:r>
    </w:p>
    <w:p w14:paraId="7DE5219D" w14:textId="4855B722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materiałów przy użyciu dostępnych z narzędziem szablonów: broszur, biuletynów, katalogów. </w:t>
      </w:r>
    </w:p>
    <w:p w14:paraId="5A478C67" w14:textId="1B5F6B9F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poszczególnych stron materiałów. </w:t>
      </w:r>
    </w:p>
    <w:p w14:paraId="05E23BBD" w14:textId="36B06530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Podział treści na kolumny. </w:t>
      </w:r>
    </w:p>
    <w:p w14:paraId="531A7FDA" w14:textId="2826C5A5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elementów graficznych. </w:t>
      </w:r>
    </w:p>
    <w:p w14:paraId="3AA79EE5" w14:textId="7279114C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wykorzystanie mechanizmu korespondencji seryjnej </w:t>
      </w:r>
    </w:p>
    <w:p w14:paraId="4B8782B8" w14:textId="29997FF4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Płynne przesuwanie elementów po całej stronie publikacji. </w:t>
      </w:r>
    </w:p>
    <w:p w14:paraId="28AEAA48" w14:textId="00CE8A7D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Eksport publikacji do formatu PDF oraz TIFF. </w:t>
      </w:r>
    </w:p>
    <w:p w14:paraId="4FC7530A" w14:textId="0EA37E88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publikacji. </w:t>
      </w:r>
    </w:p>
    <w:p w14:paraId="2CC97A08" w14:textId="3139E5D3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przygotowywania materiałów do wydruku w standardzie CMYK. </w:t>
      </w:r>
    </w:p>
    <w:p w14:paraId="485B3EC0" w14:textId="59B9D54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14:paraId="6F832E47" w14:textId="117EFFD0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i wysyłanie poczty elektronicznej z serwera pocztowego </w:t>
      </w:r>
    </w:p>
    <w:p w14:paraId="16935487" w14:textId="5028943F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Filtrowanie niechcianej poczty elektronicznej (SPAM) oraz określanie listy zablokowanych i bezpiecznych nadawców </w:t>
      </w:r>
    </w:p>
    <w:p w14:paraId="2D1E86E7" w14:textId="3FCC0BE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katalogów, pozwalających katalogować pocztę elektroniczną </w:t>
      </w:r>
    </w:p>
    <w:p w14:paraId="072A06D1" w14:textId="11F08C29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grupowanie poczty o tym samym tytule </w:t>
      </w:r>
    </w:p>
    <w:p w14:paraId="72542A8F" w14:textId="543DB71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 </w:t>
      </w:r>
    </w:p>
    <w:p w14:paraId="21F1975A" w14:textId="5EA4ED8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Oflagowanie poczty elektronicznej z określeniem terminu przypomnienia </w:t>
      </w:r>
    </w:p>
    <w:p w14:paraId="4C4824A5" w14:textId="78393286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kalendarzem </w:t>
      </w:r>
    </w:p>
    <w:p w14:paraId="06B2BCB0" w14:textId="455440C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kalendarza innym użytkownikom </w:t>
      </w:r>
    </w:p>
    <w:p w14:paraId="11FD7140" w14:textId="4C45128A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kalendarza innych użytkowników </w:t>
      </w:r>
    </w:p>
    <w:p w14:paraId="42EE5866" w14:textId="10E51D9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Zapraszanie uczestników na spotkanie, co po ich akceptacji powoduje automatyczne wprowadzenie spotkania w ich kalendarzach </w:t>
      </w:r>
    </w:p>
    <w:p w14:paraId="4CC22B14" w14:textId="40ACDB1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zadań </w:t>
      </w:r>
    </w:p>
    <w:p w14:paraId="4FFB78EE" w14:textId="425D9B6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Zlecanie zadań innym użytkownikom </w:t>
      </w:r>
    </w:p>
    <w:p w14:paraId="7D5B140E" w14:textId="1C20ACE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kontaktów </w:t>
      </w:r>
    </w:p>
    <w:p w14:paraId="2A1D55DF" w14:textId="2C95902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listy kontaktów innym użytkownikom </w:t>
      </w:r>
    </w:p>
    <w:p w14:paraId="42741E5C" w14:textId="00C8F70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listy kontaktów innych użytkowników </w:t>
      </w:r>
    </w:p>
    <w:p w14:paraId="22DC0CC7" w14:textId="38B9718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>Możliwość przesyłania kontaktów innym użytkowników</w:t>
      </w:r>
    </w:p>
    <w:p w14:paraId="3F2474A8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749C2A45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260E7FB8" w14:textId="677A12C0" w:rsidR="00867C4F" w:rsidRPr="00367079" w:rsidRDefault="006E3719" w:rsidP="00C846C7">
      <w:pPr>
        <w:pStyle w:val="Bezodstpw"/>
        <w:rPr>
          <w:rFonts w:ascii="Times New Roman" w:hAnsi="Times New Roman" w:cs="Times New Roman"/>
          <w:b/>
          <w:bCs/>
          <w:sz w:val="22"/>
          <w:szCs w:val="22"/>
        </w:rPr>
      </w:pPr>
      <w:r w:rsidRPr="0036707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>programowani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 xml:space="preserve"> antywiruso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we</w:t>
      </w:r>
    </w:p>
    <w:p w14:paraId="107EF1B7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color w:val="6D6E71"/>
          <w:sz w:val="22"/>
          <w:szCs w:val="22"/>
        </w:rPr>
      </w:pPr>
    </w:p>
    <w:p w14:paraId="7192E7C0" w14:textId="2716BA7D" w:rsidR="00867C4F" w:rsidRPr="00367079" w:rsidRDefault="00443F8B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Oprogramowanie w języku polskim zapewniające z</w:t>
      </w:r>
      <w:r w:rsidR="00867C4F" w:rsidRPr="00367079">
        <w:rPr>
          <w:rFonts w:ascii="Times New Roman" w:hAnsi="Times New Roman" w:cs="Times New Roman"/>
          <w:sz w:val="22"/>
          <w:szCs w:val="22"/>
        </w:rPr>
        <w:t>abezpieczenie stacji roboczych</w:t>
      </w:r>
    </w:p>
    <w:p w14:paraId="36642117" w14:textId="61CC6B7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</w:t>
      </w:r>
      <w:r w:rsidR="00443F8B" w:rsidRPr="00367079">
        <w:rPr>
          <w:rFonts w:ascii="Times New Roman" w:hAnsi="Times New Roman" w:cs="Times New Roman"/>
          <w:sz w:val="22"/>
          <w:szCs w:val="22"/>
        </w:rPr>
        <w:t>yposażone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dwukierunkowy firewall, kontrolę dostępu do stron WWW, ochronę przed botnetami </w:t>
      </w:r>
    </w:p>
    <w:p w14:paraId="24373499" w14:textId="67468822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zgodny z zaoferowanym systemem operacyjnym</w:t>
      </w:r>
    </w:p>
    <w:p w14:paraId="6DA71FC9" w14:textId="512E3CC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Regularne aktualizacje baz sygnatur wirusów oraz komponentów programu</w:t>
      </w:r>
      <w:r w:rsidRPr="00367079">
        <w:rPr>
          <w:rFonts w:ascii="Times New Roman" w:hAnsi="Times New Roman" w:cs="Times New Roman"/>
          <w:sz w:val="22"/>
          <w:szCs w:val="22"/>
        </w:rPr>
        <w:br/>
        <w:t xml:space="preserve">Możliwość aktywacji Technologii chmury  - wykorzystujący reputację zaawansowany system ostrzegania przed  zagrożeniami. </w:t>
      </w:r>
    </w:p>
    <w:p w14:paraId="671858BB" w14:textId="219455F0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Przesyłanie strumieniowe informacji dotyczących zagrożeń z chmury  w czasie rzeczywistym</w:t>
      </w:r>
    </w:p>
    <w:p w14:paraId="2362164A" w14:textId="34E1E1AD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 xml:space="preserve">Wsparcie techniczne prowadzone w języku polskim </w:t>
      </w:r>
    </w:p>
    <w:p w14:paraId="589B7958" w14:textId="4BBB289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Licencja minimum 3 letnia</w:t>
      </w:r>
      <w:r w:rsidR="00367079" w:rsidRPr="00367079">
        <w:rPr>
          <w:rFonts w:ascii="Times New Roman" w:hAnsi="Times New Roman" w:cs="Times New Roman"/>
          <w:sz w:val="22"/>
          <w:szCs w:val="22"/>
        </w:rPr>
        <w:t>.</w:t>
      </w:r>
    </w:p>
    <w:p w14:paraId="6610C1E1" w14:textId="2BEAC834" w:rsidR="00367079" w:rsidRDefault="00367079" w:rsidP="00C846C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330986" w14:textId="556AD8FF" w:rsidR="00367079" w:rsidRDefault="00367079" w:rsidP="00367079">
      <w:pPr>
        <w:rPr>
          <w:rFonts w:ascii="Times New Roman" w:hAnsi="Times New Roman"/>
          <w:b/>
          <w:bCs/>
        </w:rPr>
      </w:pPr>
    </w:p>
    <w:p w14:paraId="2E5E5FDA" w14:textId="77777777" w:rsidR="00367079" w:rsidRPr="00367079" w:rsidRDefault="00367079" w:rsidP="00367079">
      <w:pPr>
        <w:rPr>
          <w:rFonts w:ascii="Times New Roman" w:hAnsi="Times New Roman"/>
          <w:b/>
          <w:sz w:val="22"/>
          <w:szCs w:val="22"/>
        </w:rPr>
      </w:pPr>
      <w:r w:rsidRPr="00367079">
        <w:rPr>
          <w:rFonts w:ascii="Times New Roman" w:hAnsi="Times New Roman"/>
          <w:b/>
          <w:sz w:val="22"/>
          <w:szCs w:val="22"/>
        </w:rPr>
        <w:t>Uwagi ogólne dotyczące oprogramowania:</w:t>
      </w:r>
    </w:p>
    <w:p w14:paraId="758FF9F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musi być fabrycznie nowy, nieużywany oraz nieaktywowany nigdy wcześniej na innym urządzeniu. </w:t>
      </w:r>
    </w:p>
    <w:p w14:paraId="2F74AB4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nie musi być fabrycznie zainstalowany przez producenta oprogramowania. </w:t>
      </w:r>
    </w:p>
    <w:p w14:paraId="29DABDA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Zaoferowane oprogramowanie musi posiadać cechy legalności określone przez producenta danego oprogramowania. </w:t>
      </w:r>
    </w:p>
    <w:p w14:paraId="47AA456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W przypadku wątpliwości odnośnie legalności dostarczonego oprogramowania, Zamawiający przewiduje zastosowanie procedury sprawdzającej legalność oprogramowania, poprzez kontakt z producentem oprogramowania.</w:t>
      </w:r>
    </w:p>
    <w:p w14:paraId="6A352774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Zamawiający dopuszcza możliwość przeprowadzenia weryfikacji oryginalności dostarczonych programów komputerowych u Producenta oprogramowania jako elementu procedury odbioru.</w:t>
      </w:r>
    </w:p>
    <w:p w14:paraId="14377F56" w14:textId="77777777" w:rsidR="00367079" w:rsidRPr="00367079" w:rsidRDefault="00367079" w:rsidP="002D47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367079">
        <w:rPr>
          <w:rFonts w:ascii="Times New Roman" w:hAnsi="Times New Roman"/>
          <w:bCs/>
          <w:sz w:val="22"/>
          <w:szCs w:val="22"/>
        </w:rPr>
        <w:t xml:space="preserve">Zamawiający zaakceptuje w zamawianych komputerach każdy system operacyjny niezależnie od producenta oprogramowania, pod warunkiem, że spełnia on minimalne wymagania określone przez Zamawiającego w szczegółowym opisie przedmiotu zamówienia. </w:t>
      </w: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53431359" w14:textId="4F4A2196" w:rsidR="00367079" w:rsidRDefault="00367079" w:rsidP="00367079">
      <w:pPr>
        <w:rPr>
          <w:rFonts w:ascii="Times New Roman" w:hAnsi="Times New Roman"/>
          <w:b/>
          <w:bCs/>
        </w:rPr>
      </w:pP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EDAC" w14:textId="77777777" w:rsidR="004E2CDC" w:rsidRDefault="004E2CDC" w:rsidP="00186068">
      <w:r>
        <w:separator/>
      </w:r>
    </w:p>
  </w:endnote>
  <w:endnote w:type="continuationSeparator" w:id="0">
    <w:p w14:paraId="281123D5" w14:textId="77777777" w:rsidR="004E2CDC" w:rsidRDefault="004E2CDC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A850" w14:textId="77777777" w:rsidR="004E2CDC" w:rsidRDefault="004E2CDC" w:rsidP="00186068">
      <w:r>
        <w:separator/>
      </w:r>
    </w:p>
  </w:footnote>
  <w:footnote w:type="continuationSeparator" w:id="0">
    <w:p w14:paraId="4B352A48" w14:textId="77777777" w:rsidR="004E2CDC" w:rsidRDefault="004E2CDC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44E"/>
    <w:rsid w:val="00116AA4"/>
    <w:rsid w:val="001448EA"/>
    <w:rsid w:val="00186068"/>
    <w:rsid w:val="001C23D6"/>
    <w:rsid w:val="001E024B"/>
    <w:rsid w:val="001F4E5D"/>
    <w:rsid w:val="0026566A"/>
    <w:rsid w:val="002A447D"/>
    <w:rsid w:val="002C32BF"/>
    <w:rsid w:val="002C682D"/>
    <w:rsid w:val="002D476D"/>
    <w:rsid w:val="002E43BC"/>
    <w:rsid w:val="00335C12"/>
    <w:rsid w:val="0033626C"/>
    <w:rsid w:val="00352925"/>
    <w:rsid w:val="00362FE7"/>
    <w:rsid w:val="0036697F"/>
    <w:rsid w:val="00367079"/>
    <w:rsid w:val="00377436"/>
    <w:rsid w:val="00401C65"/>
    <w:rsid w:val="00402A2A"/>
    <w:rsid w:val="00426B18"/>
    <w:rsid w:val="00443F8B"/>
    <w:rsid w:val="0044729E"/>
    <w:rsid w:val="004615AE"/>
    <w:rsid w:val="004814E6"/>
    <w:rsid w:val="004D4472"/>
    <w:rsid w:val="004D69B6"/>
    <w:rsid w:val="004E2CDC"/>
    <w:rsid w:val="005046E9"/>
    <w:rsid w:val="00520AE3"/>
    <w:rsid w:val="00535C4F"/>
    <w:rsid w:val="005517D7"/>
    <w:rsid w:val="00565C15"/>
    <w:rsid w:val="00575615"/>
    <w:rsid w:val="005B590C"/>
    <w:rsid w:val="005E325F"/>
    <w:rsid w:val="006712E0"/>
    <w:rsid w:val="006B7A73"/>
    <w:rsid w:val="006C2E94"/>
    <w:rsid w:val="006C7ED9"/>
    <w:rsid w:val="006E1AFE"/>
    <w:rsid w:val="006E3719"/>
    <w:rsid w:val="006E5F1D"/>
    <w:rsid w:val="00724658"/>
    <w:rsid w:val="00760DEF"/>
    <w:rsid w:val="00782166"/>
    <w:rsid w:val="00782A56"/>
    <w:rsid w:val="00791BE0"/>
    <w:rsid w:val="007C1481"/>
    <w:rsid w:val="007E22F0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A3FD9"/>
    <w:rsid w:val="008B086C"/>
    <w:rsid w:val="009244C7"/>
    <w:rsid w:val="009528C2"/>
    <w:rsid w:val="009574B4"/>
    <w:rsid w:val="009865D7"/>
    <w:rsid w:val="009B4336"/>
    <w:rsid w:val="009D5B08"/>
    <w:rsid w:val="00A26F96"/>
    <w:rsid w:val="00A35F8F"/>
    <w:rsid w:val="00A521EA"/>
    <w:rsid w:val="00A64B7C"/>
    <w:rsid w:val="00A64CA7"/>
    <w:rsid w:val="00A6689D"/>
    <w:rsid w:val="00AD3721"/>
    <w:rsid w:val="00AD73DE"/>
    <w:rsid w:val="00B12646"/>
    <w:rsid w:val="00B233F2"/>
    <w:rsid w:val="00B51BD9"/>
    <w:rsid w:val="00B71B95"/>
    <w:rsid w:val="00B966E0"/>
    <w:rsid w:val="00C06CDE"/>
    <w:rsid w:val="00C43B0F"/>
    <w:rsid w:val="00C520B8"/>
    <w:rsid w:val="00C766F3"/>
    <w:rsid w:val="00C8431D"/>
    <w:rsid w:val="00C846C7"/>
    <w:rsid w:val="00CA5DF1"/>
    <w:rsid w:val="00D607F8"/>
    <w:rsid w:val="00D84909"/>
    <w:rsid w:val="00DF1230"/>
    <w:rsid w:val="00E26166"/>
    <w:rsid w:val="00E333E5"/>
    <w:rsid w:val="00E51E5C"/>
    <w:rsid w:val="00E625B1"/>
    <w:rsid w:val="00E9586E"/>
    <w:rsid w:val="00EC4974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6993</Words>
  <Characters>41964</Characters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2022-02-19T09:01:00Z</dcterms:created>
  <dcterms:modified xsi:type="dcterms:W3CDTF">2022-02-19T18:33:00Z</dcterms:modified>
</cp:coreProperties>
</file>